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6C4DC2" w:rsidRDefault="006C4DC2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6C4DC2">
        <w:rPr>
          <w:rFonts w:ascii="Book Antiqua" w:hAnsi="Book Antiqua"/>
          <w:sz w:val="18"/>
          <w:szCs w:val="18"/>
          <w:u w:val="single"/>
        </w:rPr>
        <w:t xml:space="preserve">A 2017. július 11-i nyílt KT ülés határozatai: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B14B3C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024772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024772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D219D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168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szavazott: </w:t>
      </w:r>
      <w:r w:rsidR="00931AE9"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D219D1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FA7E70" w:rsidRDefault="00D219D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169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DE544D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DE544D">
        <w:rPr>
          <w:rFonts w:ascii="Book Antiqua" w:hAnsi="Book Antiqua"/>
          <w:sz w:val="18"/>
          <w:szCs w:val="18"/>
          <w:u w:val="single"/>
        </w:rPr>
        <w:t>11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9649C">
        <w:rPr>
          <w:rFonts w:ascii="Book Antiqua" w:hAnsi="Book Antiqua"/>
          <w:sz w:val="18"/>
          <w:szCs w:val="18"/>
        </w:rPr>
        <w:t>rendes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="00DE544D" w:rsidRPr="00DE544D">
        <w:rPr>
          <w:rFonts w:ascii="Book Antiqua" w:hAnsi="Book Antiqua"/>
          <w:sz w:val="18"/>
          <w:szCs w:val="18"/>
        </w:rPr>
        <w:t>Támogatási kérelmek</w:t>
      </w:r>
    </w:p>
    <w:p w:rsidR="0078133F" w:rsidRPr="00FA7E70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="00680D70" w:rsidRPr="00680D70">
        <w:t xml:space="preserve"> </w:t>
      </w:r>
      <w:proofErr w:type="spellStart"/>
      <w:r w:rsidR="00680D70" w:rsidRPr="00680D70">
        <w:rPr>
          <w:rFonts w:ascii="Book Antiqua" w:hAnsi="Book Antiqua"/>
          <w:sz w:val="18"/>
          <w:szCs w:val="18"/>
        </w:rPr>
        <w:t>Víziállás</w:t>
      </w:r>
      <w:proofErr w:type="spellEnd"/>
      <w:r w:rsidR="00680D70" w:rsidRPr="00680D70">
        <w:rPr>
          <w:rFonts w:ascii="Book Antiqua" w:hAnsi="Book Antiqua"/>
          <w:sz w:val="18"/>
          <w:szCs w:val="18"/>
        </w:rPr>
        <w:t xml:space="preserve"> ügyek</w:t>
      </w:r>
    </w:p>
    <w:p w:rsidR="006964A3" w:rsidRDefault="0078133F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3.) </w:t>
      </w:r>
      <w:r w:rsidR="00B86C8A">
        <w:rPr>
          <w:rFonts w:ascii="Book Antiqua" w:hAnsi="Book Antiqua"/>
          <w:sz w:val="18"/>
          <w:szCs w:val="18"/>
        </w:rPr>
        <w:t>Ingatlanügyek</w:t>
      </w:r>
    </w:p>
    <w:p w:rsidR="00F424E7" w:rsidRDefault="00F424E7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4.)</w:t>
      </w:r>
      <w:r w:rsidR="006964A3">
        <w:rPr>
          <w:rFonts w:ascii="Book Antiqua" w:hAnsi="Book Antiqua"/>
          <w:sz w:val="18"/>
          <w:szCs w:val="18"/>
        </w:rPr>
        <w:tab/>
      </w:r>
      <w:r w:rsidR="00680D70" w:rsidRPr="00680D70">
        <w:rPr>
          <w:rFonts w:ascii="Book Antiqua" w:hAnsi="Book Antiqua"/>
          <w:sz w:val="18"/>
          <w:szCs w:val="18"/>
        </w:rPr>
        <w:t>Partnerségi egyeztetésről szóló új rendelet alkotása</w:t>
      </w:r>
    </w:p>
    <w:p w:rsidR="00F424E7" w:rsidRDefault="00F424E7" w:rsidP="006964A3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5.)</w:t>
      </w:r>
      <w:r w:rsidR="00B61D8B" w:rsidRPr="00B61D8B">
        <w:rPr>
          <w:rFonts w:ascii="Book Antiqua" w:hAnsi="Book Antiqua" w:cs="Times New Roman"/>
          <w:sz w:val="18"/>
          <w:szCs w:val="18"/>
        </w:rPr>
        <w:t xml:space="preserve"> </w:t>
      </w:r>
      <w:r w:rsidR="00B61D8B" w:rsidRPr="00B61D8B">
        <w:rPr>
          <w:rFonts w:ascii="Book Antiqua" w:hAnsi="Book Antiqua"/>
          <w:sz w:val="18"/>
          <w:szCs w:val="18"/>
        </w:rPr>
        <w:t>Anyakönyvi rendelet módosítása</w:t>
      </w:r>
    </w:p>
    <w:p w:rsidR="00B61D8B" w:rsidRDefault="00B61D8B" w:rsidP="006964A3">
      <w:pPr>
        <w:tabs>
          <w:tab w:val="clear" w:pos="8460"/>
        </w:tabs>
        <w:ind w:left="2127" w:right="0" w:hanging="284"/>
        <w:rPr>
          <w:rFonts w:ascii="Book Antiqua" w:eastAsia="Calibri" w:hAnsi="Book Antiqua" w:cs="Times New Roman"/>
          <w:sz w:val="18"/>
          <w:szCs w:val="18"/>
          <w:lang w:eastAsia="en-US"/>
        </w:rPr>
      </w:pPr>
      <w:r>
        <w:rPr>
          <w:rFonts w:ascii="Book Antiqua" w:hAnsi="Book Antiqua"/>
          <w:sz w:val="18"/>
          <w:szCs w:val="18"/>
        </w:rPr>
        <w:t>6.)</w:t>
      </w: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Óvodavezetői pályázat bírálata – óvodavezető megbízása</w:t>
      </w:r>
    </w:p>
    <w:p w:rsidR="00D219D1" w:rsidRPr="00911D8F" w:rsidRDefault="00D219D1" w:rsidP="00911D8F">
      <w:pPr>
        <w:tabs>
          <w:tab w:val="clear" w:pos="8460"/>
        </w:tabs>
        <w:ind w:left="1843" w:right="0"/>
        <w:rPr>
          <w:sz w:val="17"/>
          <w:szCs w:val="17"/>
        </w:rPr>
      </w:pPr>
      <w:r>
        <w:rPr>
          <w:sz w:val="17"/>
          <w:szCs w:val="17"/>
        </w:rPr>
        <w:t xml:space="preserve">7.) </w:t>
      </w:r>
      <w:r w:rsidRPr="001B7298">
        <w:rPr>
          <w:sz w:val="17"/>
          <w:szCs w:val="17"/>
        </w:rPr>
        <w:t>Egyéb településfejlesztési</w:t>
      </w:r>
      <w:r w:rsidR="00911D8F">
        <w:rPr>
          <w:sz w:val="17"/>
          <w:szCs w:val="17"/>
        </w:rPr>
        <w:t xml:space="preserve"> és településüzemeltetési ügyek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Határidő</w:t>
      </w:r>
      <w:r w:rsidRPr="00FA7E70">
        <w:rPr>
          <w:rFonts w:ascii="Book Antiqua" w:hAnsi="Book Antiqua"/>
          <w:sz w:val="18"/>
          <w:szCs w:val="18"/>
        </w:rPr>
        <w:t>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23316B" w:rsidRDefault="007551FE" w:rsidP="00911D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36161B">
        <w:rPr>
          <w:rFonts w:ascii="Book Antiqua" w:hAnsi="Book Antiqua"/>
          <w:sz w:val="18"/>
          <w:szCs w:val="18"/>
          <w:u w:val="single"/>
        </w:rPr>
        <w:t>Felelős</w:t>
      </w:r>
      <w:r w:rsidRPr="00FA7E70">
        <w:rPr>
          <w:rFonts w:ascii="Book Antiqua" w:hAnsi="Book Antiqua"/>
          <w:sz w:val="18"/>
          <w:szCs w:val="18"/>
        </w:rPr>
        <w:t>: Képviselő-testület</w:t>
      </w:r>
    </w:p>
    <w:p w:rsidR="007A252F" w:rsidRPr="00FA7E70" w:rsidRDefault="007A252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="00DE544D" w:rsidRPr="00DE544D">
        <w:rPr>
          <w:rFonts w:ascii="Book Antiqua" w:hAnsi="Book Antiqua"/>
          <w:caps/>
          <w:sz w:val="18"/>
          <w:szCs w:val="18"/>
          <w:u w:val="single"/>
        </w:rPr>
        <w:t xml:space="preserve">Támogatási kérelmek </w:t>
      </w: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E544D" w:rsidRPr="0036161B" w:rsidRDefault="0036161B" w:rsidP="0036161B">
      <w:pPr>
        <w:rPr>
          <w:rFonts w:ascii="Book Antiqua" w:hAnsi="Book Antiqua"/>
          <w:caps/>
          <w:sz w:val="18"/>
          <w:szCs w:val="18"/>
          <w:u w:val="single"/>
        </w:rPr>
      </w:pPr>
      <w:r w:rsidRPr="0036161B">
        <w:rPr>
          <w:rFonts w:ascii="Book Antiqua" w:hAnsi="Book Antiqua"/>
          <w:caps/>
          <w:sz w:val="18"/>
          <w:szCs w:val="18"/>
        </w:rPr>
        <w:t xml:space="preserve">1.1. </w:t>
      </w:r>
      <w:r w:rsidR="00DE544D" w:rsidRPr="0036161B">
        <w:rPr>
          <w:rFonts w:ascii="Book Antiqua" w:hAnsi="Book Antiqua"/>
          <w:caps/>
          <w:sz w:val="18"/>
          <w:szCs w:val="18"/>
          <w:u w:val="single"/>
        </w:rPr>
        <w:t>Dunavarsányi Római Katolikus Egyházközség támogatási kérelme</w:t>
      </w:r>
    </w:p>
    <w:p w:rsidR="0036161B" w:rsidRDefault="0036161B" w:rsidP="00DE54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DE544D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Pr="00DE544D" w:rsidRDefault="00D219D1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170</w:t>
      </w:r>
      <w:r w:rsidR="00DE544D" w:rsidRPr="00DE544D">
        <w:rPr>
          <w:rFonts w:ascii="Book Antiqua" w:hAnsi="Book Antiqua"/>
          <w:sz w:val="18"/>
          <w:szCs w:val="18"/>
          <w:u w:val="single"/>
        </w:rPr>
        <w:t>/2017.(VII</w:t>
      </w:r>
      <w:r w:rsidR="006D57CF" w:rsidRPr="00DE544D">
        <w:rPr>
          <w:rFonts w:ascii="Book Antiqua" w:hAnsi="Book Antiqua"/>
          <w:sz w:val="18"/>
          <w:szCs w:val="18"/>
          <w:u w:val="single"/>
        </w:rPr>
        <w:t>.</w:t>
      </w:r>
      <w:r w:rsidR="00DE544D" w:rsidRPr="00DE544D">
        <w:rPr>
          <w:rFonts w:ascii="Book Antiqua" w:hAnsi="Book Antiqua"/>
          <w:sz w:val="18"/>
          <w:szCs w:val="18"/>
          <w:u w:val="single"/>
        </w:rPr>
        <w:t>11</w:t>
      </w:r>
      <w:r w:rsidR="006D57CF" w:rsidRPr="00DE544D">
        <w:rPr>
          <w:rFonts w:ascii="Book Antiqua" w:hAnsi="Book Antiqua"/>
          <w:sz w:val="18"/>
          <w:szCs w:val="18"/>
          <w:u w:val="single"/>
        </w:rPr>
        <w:t>) számú képviselő-testületi határozat</w:t>
      </w:r>
    </w:p>
    <w:p w:rsidR="00DE544D" w:rsidRPr="00DE544D" w:rsidRDefault="00DE544D" w:rsidP="00DE544D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DE544D">
        <w:rPr>
          <w:b/>
          <w:color w:val="000000"/>
          <w:sz w:val="18"/>
          <w:szCs w:val="18"/>
        </w:rPr>
        <w:t xml:space="preserve">Délegyháza Község Önkormányzat Képviselő-testülete elhatározza, hogy a Dunavarsányi Római Katolikus Egyházközséget 2017. évre </w:t>
      </w:r>
      <w:r w:rsidR="0036161B">
        <w:rPr>
          <w:b/>
          <w:color w:val="000000"/>
          <w:sz w:val="18"/>
          <w:szCs w:val="18"/>
          <w:lang w:val="hu-HU"/>
        </w:rPr>
        <w:t>80.000.</w:t>
      </w:r>
      <w:r w:rsidRPr="00DE544D">
        <w:rPr>
          <w:b/>
          <w:color w:val="000000"/>
          <w:sz w:val="18"/>
          <w:szCs w:val="18"/>
        </w:rPr>
        <w:t xml:space="preserve">- Ft összeggel támogatja a nyári gyermektáboruk költségeinek támogatása céljából. </w:t>
      </w:r>
    </w:p>
    <w:p w:rsidR="00DE544D" w:rsidRPr="00DE544D" w:rsidRDefault="00DE544D" w:rsidP="00DE544D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DE544D">
        <w:rPr>
          <w:b/>
          <w:color w:val="000000"/>
          <w:sz w:val="18"/>
          <w:szCs w:val="18"/>
        </w:rPr>
        <w:t>Felelős: Polgármester, Jegyző</w:t>
      </w:r>
    </w:p>
    <w:p w:rsidR="0036161B" w:rsidRDefault="00DE544D" w:rsidP="00DE544D">
      <w:pPr>
        <w:pStyle w:val="Listaszerbekezds"/>
        <w:tabs>
          <w:tab w:val="num" w:pos="4111"/>
        </w:tabs>
        <w:ind w:left="1843"/>
        <w:rPr>
          <w:rFonts w:cs="Tahoma"/>
          <w:b/>
          <w:color w:val="000000"/>
          <w:sz w:val="18"/>
          <w:szCs w:val="18"/>
          <w:lang w:val="hu-HU"/>
        </w:rPr>
      </w:pPr>
      <w:r w:rsidRPr="0036161B">
        <w:rPr>
          <w:rFonts w:cs="Tahoma"/>
          <w:b/>
          <w:color w:val="000000"/>
          <w:sz w:val="18"/>
          <w:szCs w:val="18"/>
          <w:u w:val="single"/>
          <w:lang w:val="hu-HU"/>
        </w:rPr>
        <w:t>Határidő</w:t>
      </w:r>
      <w:r w:rsidRPr="00DE544D">
        <w:rPr>
          <w:rFonts w:cs="Tahoma"/>
          <w:b/>
          <w:color w:val="000000"/>
          <w:sz w:val="18"/>
          <w:szCs w:val="18"/>
          <w:lang w:val="hu-HU"/>
        </w:rPr>
        <w:t>: azonnal</w:t>
      </w:r>
    </w:p>
    <w:p w:rsidR="006D57CF" w:rsidRPr="00DE544D" w:rsidRDefault="006D57CF" w:rsidP="00DE544D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DE544D">
        <w:rPr>
          <w:b/>
          <w:kern w:val="2"/>
          <w:sz w:val="18"/>
          <w:szCs w:val="18"/>
          <w:u w:val="single"/>
          <w:lang w:eastAsia="en-US"/>
        </w:rPr>
        <w:t>Felelős</w:t>
      </w:r>
      <w:r w:rsidRPr="00DE544D">
        <w:rPr>
          <w:b/>
          <w:kern w:val="2"/>
          <w:sz w:val="18"/>
          <w:szCs w:val="18"/>
          <w:lang w:eastAsia="en-US"/>
        </w:rPr>
        <w:t xml:space="preserve">: dr. </w:t>
      </w:r>
      <w:proofErr w:type="spellStart"/>
      <w:r w:rsidRPr="00DE544D">
        <w:rPr>
          <w:b/>
          <w:kern w:val="2"/>
          <w:sz w:val="18"/>
          <w:szCs w:val="18"/>
          <w:lang w:eastAsia="en-US"/>
        </w:rPr>
        <w:t>Riebl</w:t>
      </w:r>
      <w:proofErr w:type="spellEnd"/>
      <w:r w:rsidRPr="00DE544D">
        <w:rPr>
          <w:b/>
          <w:kern w:val="2"/>
          <w:sz w:val="18"/>
          <w:szCs w:val="18"/>
          <w:lang w:eastAsia="en-US"/>
        </w:rPr>
        <w:t xml:space="preserve"> Antal polgármester</w:t>
      </w:r>
    </w:p>
    <w:p w:rsidR="006D57CF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36161B" w:rsidRPr="0036161B" w:rsidRDefault="0036161B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  <w:lang w:val="hu-HU"/>
        </w:rPr>
      </w:pPr>
    </w:p>
    <w:p w:rsidR="0036161B" w:rsidRPr="0036161B" w:rsidRDefault="0036161B" w:rsidP="0036161B">
      <w:pPr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caps/>
          <w:sz w:val="18"/>
          <w:szCs w:val="18"/>
        </w:rPr>
        <w:t>1.2</w:t>
      </w:r>
      <w:r w:rsidRPr="0036161B">
        <w:rPr>
          <w:rFonts w:ascii="Book Antiqua" w:hAnsi="Book Antiqua"/>
          <w:caps/>
          <w:sz w:val="18"/>
          <w:szCs w:val="18"/>
        </w:rPr>
        <w:t xml:space="preserve">. </w:t>
      </w:r>
      <w:r w:rsidRPr="0036161B">
        <w:rPr>
          <w:rFonts w:ascii="Book Antiqua" w:hAnsi="Book Antiqua"/>
          <w:caps/>
          <w:sz w:val="18"/>
          <w:szCs w:val="18"/>
          <w:u w:val="single"/>
        </w:rPr>
        <w:t>Délegyházi – Dunavarsányi Önkéntes Tűzoltó Egyesület támogatási kérelme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DE544D" w:rsidRDefault="0036161B" w:rsidP="0036161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36161B" w:rsidRPr="00DE544D" w:rsidRDefault="00D219D1" w:rsidP="0036161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171</w:t>
      </w:r>
      <w:r w:rsidR="0036161B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36161B" w:rsidRPr="0036161B" w:rsidRDefault="0036161B" w:rsidP="0036161B">
      <w:pPr>
        <w:tabs>
          <w:tab w:val="clear" w:pos="8460"/>
        </w:tabs>
        <w:ind w:left="1843" w:right="0"/>
        <w:rPr>
          <w:rFonts w:ascii="Book Antiqua" w:hAnsi="Book Antiqua" w:cs="Times New Roman"/>
          <w:color w:val="000000"/>
          <w:sz w:val="18"/>
          <w:szCs w:val="18"/>
          <w:lang w:val="x-none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Délegyháza Község Önkormányzat Képvi</w:t>
      </w:r>
      <w:r>
        <w:rPr>
          <w:rFonts w:ascii="Book Antiqua" w:hAnsi="Book Antiqua" w:cs="Times New Roman"/>
          <w:color w:val="000000"/>
          <w:sz w:val="18"/>
          <w:szCs w:val="18"/>
          <w:lang w:val="x-none"/>
        </w:rPr>
        <w:t>selő-testülete 2017. évre</w:t>
      </w:r>
      <w:r>
        <w:rPr>
          <w:rFonts w:ascii="Book Antiqua" w:hAnsi="Book Antiqua" w:cs="Times New Roman"/>
          <w:color w:val="000000"/>
          <w:sz w:val="18"/>
          <w:szCs w:val="18"/>
        </w:rPr>
        <w:t xml:space="preserve"> 500.000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,- Ft összegű vissza nem térítendő támogatásban részesíti a Délegyházi – Dunavarsányi Önkéntes Tűzoltó Egyesületet a működési költségeik és az új szertáruk befejezésének támogatása céljából a civil szervezetek támogatása és az általános tartalék előirányzata terhére.</w:t>
      </w:r>
    </w:p>
    <w:p w:rsidR="0036161B" w:rsidRPr="0036161B" w:rsidRDefault="0036161B" w:rsidP="0036161B">
      <w:pPr>
        <w:tabs>
          <w:tab w:val="clear" w:pos="8460"/>
        </w:tabs>
        <w:ind w:left="1843" w:right="0"/>
        <w:rPr>
          <w:rFonts w:ascii="Book Antiqua" w:hAnsi="Book Antiqua" w:cs="Times New Roman"/>
          <w:color w:val="000000"/>
          <w:sz w:val="18"/>
          <w:szCs w:val="18"/>
          <w:lang w:val="x-none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u w:val="single"/>
          <w:lang w:val="x-none"/>
        </w:rPr>
        <w:t>Határidő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: azonnal</w:t>
      </w:r>
    </w:p>
    <w:p w:rsidR="00C84A43" w:rsidRDefault="0036161B" w:rsidP="0036161B">
      <w:pPr>
        <w:tabs>
          <w:tab w:val="clear" w:pos="8460"/>
        </w:tabs>
        <w:ind w:left="1843" w:right="0"/>
        <w:rPr>
          <w:rFonts w:ascii="Book Antiqua" w:hAnsi="Book Antiqua"/>
          <w:b w:val="0"/>
          <w:sz w:val="18"/>
          <w:szCs w:val="18"/>
        </w:rPr>
      </w:pPr>
      <w:r w:rsidRPr="0036161B">
        <w:rPr>
          <w:rFonts w:ascii="Book Antiqua" w:hAnsi="Book Antiqua" w:cs="Times New Roman"/>
          <w:color w:val="000000"/>
          <w:sz w:val="18"/>
          <w:szCs w:val="18"/>
          <w:u w:val="single"/>
          <w:lang w:val="x-none"/>
        </w:rPr>
        <w:t>Felelős</w:t>
      </w:r>
      <w:r w:rsidRPr="0036161B">
        <w:rPr>
          <w:rFonts w:ascii="Book Antiqua" w:hAnsi="Book Antiqua" w:cs="Times New Roman"/>
          <w:color w:val="000000"/>
          <w:sz w:val="18"/>
          <w:szCs w:val="18"/>
          <w:lang w:val="x-none"/>
        </w:rPr>
        <w:t>: Polgármester, Jegyző</w:t>
      </w:r>
    </w:p>
    <w:p w:rsidR="00D320F7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62383" w:rsidRPr="00862383" w:rsidRDefault="0036161B" w:rsidP="0086238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862383">
        <w:rPr>
          <w:rFonts w:ascii="Book Antiqua" w:hAnsi="Book Antiqua"/>
          <w:sz w:val="18"/>
          <w:szCs w:val="18"/>
        </w:rPr>
        <w:t>1.</w:t>
      </w:r>
      <w:r w:rsidR="00862383">
        <w:rPr>
          <w:rFonts w:ascii="Book Antiqua" w:hAnsi="Book Antiqua"/>
          <w:sz w:val="18"/>
          <w:szCs w:val="18"/>
        </w:rPr>
        <w:t xml:space="preserve"> </w:t>
      </w:r>
      <w:r w:rsidR="00862383" w:rsidRPr="00862383">
        <w:rPr>
          <w:rFonts w:ascii="Book Antiqua" w:hAnsi="Book Antiqua"/>
          <w:sz w:val="18"/>
          <w:szCs w:val="18"/>
        </w:rPr>
        <w:t>3</w:t>
      </w:r>
      <w:r w:rsidR="00862383" w:rsidRPr="007836DF">
        <w:rPr>
          <w:rFonts w:ascii="Book Antiqua" w:hAnsi="Book Antiqua"/>
          <w:caps/>
          <w:sz w:val="18"/>
          <w:szCs w:val="18"/>
        </w:rPr>
        <w:t xml:space="preserve">. </w:t>
      </w:r>
      <w:r w:rsidR="00862383" w:rsidRPr="007836DF">
        <w:rPr>
          <w:rFonts w:ascii="Book Antiqua" w:hAnsi="Book Antiqua"/>
          <w:caps/>
          <w:sz w:val="18"/>
          <w:szCs w:val="18"/>
          <w:u w:val="single"/>
        </w:rPr>
        <w:t>Délegyháza Községi Sportegyesület kölcsön iránti kérelme - Sportöltöző felújítás pénzügyi helyzete</w:t>
      </w: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6161B" w:rsidRPr="0036161B" w:rsidRDefault="0036161B" w:rsidP="0036161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36161B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D219D1">
        <w:rPr>
          <w:rFonts w:ascii="Book Antiqua" w:hAnsi="Book Antiqua"/>
          <w:b w:val="0"/>
          <w:sz w:val="18"/>
          <w:szCs w:val="18"/>
        </w:rPr>
        <w:t>szavazott: (</w:t>
      </w:r>
      <w:r w:rsidR="00D219D1" w:rsidRPr="00D219D1">
        <w:rPr>
          <w:rFonts w:ascii="Book Antiqua" w:hAnsi="Book Antiqua"/>
          <w:b w:val="0"/>
          <w:sz w:val="18"/>
          <w:szCs w:val="18"/>
        </w:rPr>
        <w:t xml:space="preserve">5 fő), 5 </w:t>
      </w:r>
      <w:r w:rsidRPr="00D219D1">
        <w:rPr>
          <w:rFonts w:ascii="Book Antiqua" w:hAnsi="Book Antiqua"/>
          <w:b w:val="0"/>
          <w:sz w:val="18"/>
          <w:szCs w:val="18"/>
        </w:rPr>
        <w:t>igen</w:t>
      </w:r>
      <w:r w:rsidRPr="0036161B">
        <w:rPr>
          <w:rFonts w:ascii="Book Antiqua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6161B" w:rsidRDefault="00D219D1" w:rsidP="0086238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172</w:t>
      </w:r>
      <w:r w:rsidR="0036161B" w:rsidRPr="0036161B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862383" w:rsidRPr="00862383" w:rsidRDefault="00862383" w:rsidP="00862383">
      <w:pPr>
        <w:ind w:left="1843"/>
        <w:rPr>
          <w:sz w:val="18"/>
          <w:szCs w:val="18"/>
        </w:rPr>
      </w:pPr>
      <w:r w:rsidRPr="00862383">
        <w:rPr>
          <w:rFonts w:ascii="Book Antiqua" w:hAnsi="Book Antiqua"/>
          <w:sz w:val="18"/>
          <w:szCs w:val="18"/>
        </w:rPr>
        <w:t xml:space="preserve">Délegyháza Község Önkormányzat Képviselő-testülete eldönti, hogy a 2016/17-es szezon tekintetében megnyert TAO pályázat utófinanszírozásának megelőlegezése céljából, a támogatás folyósítását követő 3. munkanapig, de legkésőbb 2017. szeptember 30-ig </w:t>
      </w:r>
      <w:r>
        <w:rPr>
          <w:rFonts w:ascii="Book Antiqua" w:hAnsi="Book Antiqua"/>
          <w:sz w:val="18"/>
          <w:szCs w:val="18"/>
        </w:rPr>
        <w:t>5.000.000,</w:t>
      </w:r>
      <w:r w:rsidRPr="00862383">
        <w:rPr>
          <w:rFonts w:ascii="Book Antiqua" w:hAnsi="Book Antiqua"/>
          <w:sz w:val="18"/>
          <w:szCs w:val="18"/>
        </w:rPr>
        <w:t xml:space="preserve">- Ft összegű kölcsönt nyújt a Délegyháza Községi </w:t>
      </w:r>
      <w:r w:rsidRPr="00862383">
        <w:rPr>
          <w:rFonts w:ascii="Book Antiqua" w:hAnsi="Book Antiqua"/>
          <w:sz w:val="18"/>
          <w:szCs w:val="18"/>
        </w:rPr>
        <w:lastRenderedPageBreak/>
        <w:t xml:space="preserve">Sportegyesület részére, s a kölcsönszerződést jóváhagyja, valamint a </w:t>
      </w:r>
      <w:r w:rsidRPr="00862383">
        <w:rPr>
          <w:sz w:val="18"/>
          <w:szCs w:val="18"/>
        </w:rPr>
        <w:t xml:space="preserve">103/2017.(IV.20.) számú határozattal jóváhagyott kölcsön visszafizetési határidejét 2017. szeptember 30-ig meghosszabbítja.  </w:t>
      </w:r>
    </w:p>
    <w:p w:rsidR="00862383" w:rsidRPr="00862383" w:rsidRDefault="00862383" w:rsidP="00862383">
      <w:pPr>
        <w:tabs>
          <w:tab w:val="left" w:pos="708"/>
        </w:tabs>
        <w:ind w:left="1843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</w:t>
      </w:r>
      <w:r w:rsidRPr="00862383">
        <w:rPr>
          <w:rFonts w:ascii="Book Antiqua" w:hAnsi="Book Antiqua"/>
          <w:sz w:val="18"/>
          <w:szCs w:val="18"/>
        </w:rPr>
        <w:t>: azonnal</w:t>
      </w:r>
    </w:p>
    <w:p w:rsidR="00862383" w:rsidRPr="00862383" w:rsidRDefault="00862383" w:rsidP="00862383">
      <w:pPr>
        <w:tabs>
          <w:tab w:val="left" w:pos="708"/>
        </w:tabs>
        <w:ind w:left="1843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862383">
        <w:rPr>
          <w:rFonts w:ascii="Book Antiqua" w:hAnsi="Book Antiqua"/>
          <w:sz w:val="18"/>
          <w:szCs w:val="18"/>
        </w:rPr>
        <w:t>: Alpolgármester</w:t>
      </w:r>
    </w:p>
    <w:p w:rsidR="00862383" w:rsidRDefault="00862383" w:rsidP="0036161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836DF" w:rsidRPr="007836DF" w:rsidRDefault="007836DF" w:rsidP="007836DF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>
        <w:rPr>
          <w:rFonts w:ascii="Book Antiqua" w:hAnsi="Book Antiqua"/>
          <w:caps/>
          <w:sz w:val="18"/>
          <w:szCs w:val="18"/>
        </w:rPr>
        <w:t>1.</w:t>
      </w:r>
      <w:r w:rsidRPr="007836DF">
        <w:rPr>
          <w:rFonts w:ascii="Book Antiqua" w:hAnsi="Book Antiqua"/>
          <w:caps/>
          <w:sz w:val="18"/>
          <w:szCs w:val="18"/>
        </w:rPr>
        <w:t xml:space="preserve">4. </w:t>
      </w:r>
      <w:r w:rsidRPr="007836DF">
        <w:rPr>
          <w:rFonts w:ascii="Book Antiqua" w:hAnsi="Book Antiqua"/>
          <w:caps/>
          <w:sz w:val="18"/>
          <w:szCs w:val="18"/>
          <w:u w:val="single"/>
        </w:rPr>
        <w:t>Délegyházi Üdülőterületi Civil Egyesület támogatási kérelme</w:t>
      </w:r>
    </w:p>
    <w:p w:rsidR="007836DF" w:rsidRPr="00DE544D" w:rsidRDefault="007836DF" w:rsidP="007836D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836DF" w:rsidRPr="00DE544D" w:rsidRDefault="007836DF" w:rsidP="007836D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836DF" w:rsidRDefault="00D219D1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173</w:t>
      </w:r>
      <w:r w:rsidR="007836DF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7836DF" w:rsidRP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836DF">
        <w:rPr>
          <w:rFonts w:ascii="Book Antiqua" w:hAnsi="Book Antiqua"/>
          <w:sz w:val="18"/>
          <w:szCs w:val="18"/>
        </w:rPr>
        <w:t>Délegyháza Község Önkormányzat Képvi</w:t>
      </w:r>
      <w:r w:rsidR="00F424E7">
        <w:rPr>
          <w:rFonts w:ascii="Book Antiqua" w:hAnsi="Book Antiqua"/>
          <w:sz w:val="18"/>
          <w:szCs w:val="18"/>
        </w:rPr>
        <w:t>selő-testülete 2017. évre 40.000</w:t>
      </w:r>
      <w:r w:rsidRPr="007836DF">
        <w:rPr>
          <w:rFonts w:ascii="Book Antiqua" w:hAnsi="Book Antiqua"/>
          <w:sz w:val="18"/>
          <w:szCs w:val="18"/>
        </w:rPr>
        <w:t>,- Ft összegű vissza nem térítendő támogatásban részesíti a Délegyházi Üdülőterületi Civil Egyesületet az Újpesti sor – Liget utca által határolt közterület, tér rendben tartásának, kertészeti eszközök vásárlásának támogatása céljából a civil szervezetek támogatása és az általános tartalék előirányzata terhére.</w:t>
      </w:r>
    </w:p>
    <w:p w:rsidR="007836DF" w:rsidRP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Határidő:</w:t>
      </w:r>
      <w:r w:rsidRPr="007836DF">
        <w:rPr>
          <w:rFonts w:ascii="Book Antiqua" w:hAnsi="Book Antiqua"/>
          <w:sz w:val="18"/>
          <w:szCs w:val="18"/>
        </w:rPr>
        <w:t xml:space="preserve"> azonnal</w:t>
      </w:r>
    </w:p>
    <w:p w:rsidR="007836DF" w:rsidRDefault="007836DF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7836DF">
        <w:rPr>
          <w:rFonts w:ascii="Book Antiqua" w:hAnsi="Book Antiqua"/>
          <w:sz w:val="18"/>
          <w:szCs w:val="18"/>
        </w:rPr>
        <w:t>: Polgármester, Jegyző</w:t>
      </w:r>
    </w:p>
    <w:p w:rsidR="00915C8C" w:rsidRPr="007836DF" w:rsidRDefault="00915C8C" w:rsidP="007836D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594EA1" w:rsidRPr="00594EA1" w:rsidRDefault="00594EA1" w:rsidP="00594EA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594EA1">
        <w:rPr>
          <w:rFonts w:ascii="Book Antiqua" w:hAnsi="Book Antiqua"/>
          <w:sz w:val="18"/>
          <w:szCs w:val="18"/>
        </w:rPr>
        <w:t>1.5.</w:t>
      </w:r>
      <w:r w:rsidRPr="00594EA1">
        <w:rPr>
          <w:rFonts w:ascii="Book Antiqua" w:hAnsi="Book Antiqua"/>
          <w:b w:val="0"/>
          <w:sz w:val="18"/>
          <w:szCs w:val="18"/>
        </w:rPr>
        <w:t xml:space="preserve"> </w:t>
      </w:r>
      <w:r w:rsidRPr="00594EA1">
        <w:rPr>
          <w:rFonts w:ascii="Book Antiqua" w:hAnsi="Book Antiqua"/>
          <w:caps/>
          <w:sz w:val="18"/>
          <w:szCs w:val="18"/>
          <w:u w:val="single"/>
        </w:rPr>
        <w:t>Három madár a négyes tónál Egyesület támogatási kérelme</w:t>
      </w:r>
    </w:p>
    <w:p w:rsidR="00594EA1" w:rsidRPr="00594EA1" w:rsidRDefault="00594EA1" w:rsidP="00594EA1">
      <w:pPr>
        <w:tabs>
          <w:tab w:val="clear" w:pos="8460"/>
        </w:tabs>
        <w:ind w:left="720" w:right="0"/>
        <w:rPr>
          <w:rFonts w:ascii="Book Antiqua" w:hAnsi="Book Antiqua"/>
          <w:b w:val="0"/>
          <w:sz w:val="18"/>
          <w:szCs w:val="18"/>
        </w:rPr>
      </w:pPr>
    </w:p>
    <w:p w:rsidR="00594EA1" w:rsidRPr="00DE544D" w:rsidRDefault="00594EA1" w:rsidP="00594E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D0502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igen szavazattal, 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 xml:space="preserve">1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tartózkodás</w:t>
      </w:r>
      <w:r w:rsidR="009D0502">
        <w:rPr>
          <w:rFonts w:ascii="Book Antiqua" w:eastAsia="Lucida Sans Unicode" w:hAnsi="Book Antiqua"/>
          <w:b w:val="0"/>
          <w:sz w:val="18"/>
          <w:szCs w:val="18"/>
        </w:rPr>
        <w:t>sal (Görbe István),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 xml:space="preserve"> és nem szavazat nélkül az alábbi határozatot hozta:</w:t>
      </w:r>
    </w:p>
    <w:p w:rsidR="00594EA1" w:rsidRPr="00DE544D" w:rsidRDefault="00594EA1" w:rsidP="00594EA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594EA1" w:rsidRDefault="00D219D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174</w:t>
      </w:r>
      <w:r w:rsidR="00594EA1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</w:rPr>
        <w:t>Délegyháza Község Önkormányzat Képviselő-testülete 2017. évre 40.000,- Ft összegű vissza nem térítendő támogatásban</w:t>
      </w:r>
      <w:r w:rsidRPr="00594EA1">
        <w:rPr>
          <w:rFonts w:ascii="Book Antiqua" w:hAnsi="Book Antiqua"/>
          <w:i/>
          <w:sz w:val="18"/>
          <w:szCs w:val="18"/>
        </w:rPr>
        <w:t xml:space="preserve"> </w:t>
      </w:r>
      <w:r w:rsidRPr="00594EA1">
        <w:rPr>
          <w:rFonts w:ascii="Book Antiqua" w:hAnsi="Book Antiqua"/>
          <w:sz w:val="18"/>
          <w:szCs w:val="18"/>
        </w:rPr>
        <w:t>részesíti a Három madár a négyes tónál Egyesületet a kérelmében megjelölt közösségi célok megvalósításához szükséges kiadások támogatása céljából a civil szervezetek támogatása és az általános tartalék előirányzata terhére.</w:t>
      </w:r>
    </w:p>
    <w:p w:rsid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  <w:u w:val="single"/>
        </w:rPr>
        <w:t>Határidő</w:t>
      </w:r>
      <w:r w:rsidRPr="00594EA1">
        <w:rPr>
          <w:rFonts w:ascii="Book Antiqua" w:hAnsi="Book Antiqua"/>
          <w:sz w:val="18"/>
          <w:szCs w:val="18"/>
        </w:rPr>
        <w:t>: azonnal</w:t>
      </w:r>
    </w:p>
    <w:p w:rsidR="00594EA1" w:rsidRPr="00594EA1" w:rsidRDefault="00594EA1" w:rsidP="00594EA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594EA1">
        <w:rPr>
          <w:rFonts w:ascii="Book Antiqua" w:hAnsi="Book Antiqua"/>
          <w:sz w:val="18"/>
          <w:szCs w:val="18"/>
          <w:u w:val="single"/>
        </w:rPr>
        <w:t>Felelős</w:t>
      </w:r>
      <w:r w:rsidRPr="00594EA1">
        <w:rPr>
          <w:rFonts w:ascii="Book Antiqua" w:hAnsi="Book Antiqua"/>
          <w:sz w:val="18"/>
          <w:szCs w:val="18"/>
        </w:rPr>
        <w:t>: Polgármester, Jegyző</w:t>
      </w:r>
    </w:p>
    <w:p w:rsidR="00F424E7" w:rsidRDefault="00F424E7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94EA1" w:rsidRDefault="00594EA1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80D70">
        <w:rPr>
          <w:rFonts w:ascii="Book Antiqua" w:hAnsi="Book Antiqua"/>
          <w:sz w:val="18"/>
          <w:szCs w:val="18"/>
        </w:rPr>
        <w:t>2.)</w:t>
      </w:r>
      <w:r w:rsidR="00680D70" w:rsidRPr="00680D70">
        <w:rPr>
          <w:b w:val="0"/>
          <w:color w:val="000000"/>
          <w:sz w:val="20"/>
          <w:szCs w:val="20"/>
        </w:rPr>
        <w:t xml:space="preserve"> </w:t>
      </w:r>
      <w:r w:rsidR="00680D70" w:rsidRPr="00680D70">
        <w:rPr>
          <w:rFonts w:ascii="Book Antiqua" w:hAnsi="Book Antiqua"/>
          <w:caps/>
          <w:color w:val="000000"/>
          <w:sz w:val="18"/>
          <w:szCs w:val="18"/>
          <w:u w:val="single"/>
        </w:rPr>
        <w:t>Víziállás ügyek</w:t>
      </w:r>
    </w:p>
    <w:p w:rsidR="009D7FBE" w:rsidRPr="00FA7E70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F424E7">
        <w:rPr>
          <w:rFonts w:ascii="Book Antiqua" w:hAnsi="Book Antiqua"/>
          <w:sz w:val="18"/>
          <w:szCs w:val="18"/>
        </w:rPr>
        <w:t xml:space="preserve">2.1. </w:t>
      </w:r>
      <w:r w:rsidRPr="00F424E7">
        <w:rPr>
          <w:rFonts w:ascii="Book Antiqua" w:hAnsi="Book Antiqua"/>
          <w:sz w:val="18"/>
          <w:szCs w:val="18"/>
          <w:u w:val="single"/>
        </w:rPr>
        <w:t xml:space="preserve">SZEDLÁR BALÁZS DÉLEGYHÁZA 401 HRSZ-Ú INGATLANA ELŐTT A II. TÓBAN ELHELYETT STÉG FENNMARADÁSI, NÉVÁTÍRÁSI ÉS SZERZŐDÉS-HOSSZABÍTÁSI ENGEDÉLY KÉRELME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DE544D" w:rsidRDefault="00F424E7" w:rsidP="00F424E7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DE544D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E64AC1" w:rsidRPr="00D219D1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D219D1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D219D1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DE544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DE544D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424E7" w:rsidRPr="00F424E7" w:rsidRDefault="00D219D1" w:rsidP="00F424E7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175</w:t>
      </w:r>
      <w:r w:rsidR="00F424E7" w:rsidRPr="00DE544D">
        <w:rPr>
          <w:rFonts w:ascii="Book Antiqua" w:hAnsi="Book Antiqua"/>
          <w:sz w:val="18"/>
          <w:szCs w:val="18"/>
          <w:u w:val="single"/>
        </w:rPr>
        <w:t>/2017.(VII.11) számú képviselő-testületi határozat</w:t>
      </w: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 xml:space="preserve">Délegyháza Község Önkormányzat Képviselő-testülete megtárgyalta </w:t>
      </w:r>
      <w:proofErr w:type="spellStart"/>
      <w:r w:rsidRPr="00F424E7">
        <w:rPr>
          <w:rFonts w:ascii="Book Antiqua" w:hAnsi="Book Antiqua"/>
          <w:sz w:val="18"/>
          <w:szCs w:val="18"/>
        </w:rPr>
        <w:t>Szedlár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Balázs (</w:t>
      </w:r>
      <w:proofErr w:type="gramStart"/>
      <w:r w:rsidR="000F5075">
        <w:rPr>
          <w:rFonts w:ascii="Book Antiqua" w:hAnsi="Book Antiqua"/>
          <w:sz w:val="18"/>
          <w:szCs w:val="18"/>
        </w:rPr>
        <w:t>……………….</w:t>
      </w:r>
      <w:r w:rsidRPr="00F424E7">
        <w:rPr>
          <w:rFonts w:ascii="Book Antiqua" w:hAnsi="Book Antiqua"/>
          <w:sz w:val="18"/>
          <w:szCs w:val="18"/>
        </w:rPr>
        <w:t>.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fennmaradási engedély kérelmét – mely kérelem a saját 1/</w:t>
      </w:r>
      <w:proofErr w:type="spellStart"/>
      <w:r w:rsidRPr="00F424E7">
        <w:rPr>
          <w:rFonts w:ascii="Book Antiqua" w:hAnsi="Book Antiqua"/>
          <w:sz w:val="18"/>
          <w:szCs w:val="18"/>
        </w:rPr>
        <w:t>1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arányú tulajdonában lévő Délegyháza 401 </w:t>
      </w:r>
      <w:proofErr w:type="spellStart"/>
      <w:r w:rsidRPr="00F424E7">
        <w:rPr>
          <w:rFonts w:ascii="Book Antiqua" w:hAnsi="Book Antiqua"/>
          <w:sz w:val="18"/>
          <w:szCs w:val="18"/>
        </w:rPr>
        <w:t>hrsz-ú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ingatlan előtt a délegyházi II. számú tavon elhelyezett (Délegyháza Község Önkormányzat tulajdonában lévő Délegyháza 396 </w:t>
      </w:r>
      <w:proofErr w:type="spellStart"/>
      <w:r w:rsidRPr="00F424E7">
        <w:rPr>
          <w:rFonts w:ascii="Book Antiqua" w:hAnsi="Book Antiqua"/>
          <w:sz w:val="18"/>
          <w:szCs w:val="18"/>
        </w:rPr>
        <w:t>hrsz-ú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parti sávhoz közvetlenül csatlakozó)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fennmaradására, mederhasználati szerződésének névátírására és meghosszabbítására irányul -, s önkormányzati hatósági jogkörében eljárva</w:t>
      </w:r>
    </w:p>
    <w:p w:rsidR="002839FC" w:rsidRPr="00F424E7" w:rsidRDefault="002839FC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F424E7">
        <w:rPr>
          <w:rFonts w:ascii="Book Antiqua" w:hAnsi="Book Antiqua"/>
          <w:sz w:val="18"/>
          <w:szCs w:val="18"/>
        </w:rPr>
        <w:t>a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névátíráshoz,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fennmaradásához és a mederhasználati szerződés meghosszabbításához hozzájárul, az alábbi feltételek betartása mellett:</w:t>
      </w:r>
    </w:p>
    <w:p w:rsidR="002839FC" w:rsidRPr="00F424E7" w:rsidRDefault="002839FC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 </w:t>
      </w:r>
      <w:r w:rsidRPr="00F424E7">
        <w:rPr>
          <w:rFonts w:ascii="Book Antiqua" w:hAnsi="Book Antiqua"/>
          <w:sz w:val="18"/>
          <w:szCs w:val="18"/>
        </w:rPr>
        <w:t xml:space="preserve">A határozat tárgyát képező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víziállásra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 </w:t>
      </w:r>
      <w:r w:rsidRPr="00F424E7">
        <w:rPr>
          <w:rFonts w:ascii="Book Antiqua" w:hAnsi="Book Antiqua"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víziállást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 </w:t>
      </w:r>
      <w:r w:rsidRPr="00F424E7">
        <w:rPr>
          <w:rFonts w:ascii="Book Antiqua" w:hAnsi="Book Antiqua"/>
          <w:sz w:val="18"/>
          <w:szCs w:val="18"/>
        </w:rPr>
        <w:t>A</w:t>
      </w:r>
      <w:r>
        <w:rPr>
          <w:rFonts w:ascii="Book Antiqua" w:hAnsi="Book Antiqua"/>
          <w:sz w:val="18"/>
          <w:szCs w:val="18"/>
        </w:rPr>
        <w:t xml:space="preserve"> </w:t>
      </w:r>
      <w:r w:rsidRPr="00F424E7">
        <w:rPr>
          <w:rFonts w:ascii="Book Antiqua" w:hAnsi="Book Antiqua"/>
          <w:sz w:val="18"/>
          <w:szCs w:val="18"/>
        </w:rPr>
        <w:t xml:space="preserve">felépítmény nélküli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víziálláson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lastRenderedPageBreak/>
        <w:t xml:space="preserve">4.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víziálláshoz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5.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víziálláson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nyilvántartási számát.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6.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víziállást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a mederből eltávolítani.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7. </w:t>
      </w:r>
      <w:r w:rsidRPr="00F424E7">
        <w:rPr>
          <w:rFonts w:ascii="Book Antiqua" w:hAnsi="Book Antiqua"/>
          <w:sz w:val="18"/>
          <w:szCs w:val="18"/>
        </w:rPr>
        <w:t xml:space="preserve">A Kérelmező folyamatosan köteles gondoskodni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8. </w:t>
      </w:r>
      <w:r w:rsidRPr="00F424E7">
        <w:rPr>
          <w:rFonts w:ascii="Book Antiqua" w:hAnsi="Book Antiqua"/>
          <w:sz w:val="18"/>
          <w:szCs w:val="18"/>
        </w:rPr>
        <w:t xml:space="preserve">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F424E7" w:rsidRPr="00F424E7" w:rsidRDefault="00F424E7" w:rsidP="00F424E7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9. </w:t>
      </w:r>
      <w:r w:rsidRPr="00F424E7">
        <w:rPr>
          <w:rFonts w:ascii="Book Antiqua" w:hAnsi="Book Antiqua"/>
          <w:sz w:val="18"/>
          <w:szCs w:val="18"/>
        </w:rPr>
        <w:t xml:space="preserve">A Kérelmező köteles betartani a vizek tisztaságára, a vízi- és parti növényzet védelmére, a parti terület köztisztaságára vonatkozó külön jogszabályokat.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 xml:space="preserve">A fenti feltételek betartása mellett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2839FC" w:rsidRPr="00F424E7" w:rsidRDefault="002839FC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Default="00F424E7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Indokolás</w:t>
      </w:r>
    </w:p>
    <w:p w:rsidR="002839FC" w:rsidRPr="00F424E7" w:rsidRDefault="002839FC" w:rsidP="002839F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spellStart"/>
      <w:r w:rsidRPr="00F424E7">
        <w:rPr>
          <w:rFonts w:ascii="Book Antiqua" w:hAnsi="Book Antiqua"/>
          <w:sz w:val="18"/>
          <w:szCs w:val="18"/>
        </w:rPr>
        <w:t>Szedlár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Balázs (</w:t>
      </w:r>
      <w:proofErr w:type="gramStart"/>
      <w:r w:rsidR="000F5075">
        <w:rPr>
          <w:rFonts w:ascii="Book Antiqua" w:hAnsi="Book Antiqua"/>
          <w:sz w:val="18"/>
          <w:szCs w:val="18"/>
        </w:rPr>
        <w:t>………………….</w:t>
      </w:r>
      <w:r w:rsidRPr="00F424E7">
        <w:rPr>
          <w:rFonts w:ascii="Book Antiqua" w:hAnsi="Book Antiqua"/>
          <w:sz w:val="18"/>
          <w:szCs w:val="18"/>
        </w:rPr>
        <w:t>.</w:t>
      </w:r>
      <w:proofErr w:type="gramEnd"/>
      <w:r w:rsidRPr="00F424E7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elhelyezett, nyilvántartásunkban II/8 (292-29/2005.)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kérelmezett fennmaradása az önkormányzati tulajdonú vizeken (bányatavakon) </w:t>
      </w:r>
      <w:proofErr w:type="spellStart"/>
      <w:r w:rsidRPr="00F424E7">
        <w:rPr>
          <w:rFonts w:ascii="Book Antiqua" w:hAnsi="Book Antiqua"/>
          <w:sz w:val="18"/>
          <w:szCs w:val="18"/>
        </w:rPr>
        <w:t>víziállások</w:t>
      </w:r>
      <w:proofErr w:type="spellEnd"/>
      <w:r w:rsidRPr="00F424E7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>
        <w:rPr>
          <w:rFonts w:ascii="Book Antiqua" w:hAnsi="Book Antiqua"/>
          <w:sz w:val="18"/>
          <w:szCs w:val="18"/>
        </w:rPr>
        <w:t xml:space="preserve">ályozott eljárásban hozta meg. 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</w:rPr>
        <w:t>A jogorvoslati jogot a 2004. évi CXL. törvény 100. § (</w:t>
      </w:r>
      <w:r>
        <w:rPr>
          <w:rFonts w:ascii="Book Antiqua" w:hAnsi="Book Antiqua"/>
          <w:sz w:val="18"/>
          <w:szCs w:val="18"/>
        </w:rPr>
        <w:t>1) és (2) bekezdése biztosítja.</w:t>
      </w:r>
    </w:p>
    <w:p w:rsidR="00F424E7" w:rsidRP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Határidő</w:t>
      </w:r>
      <w:r w:rsidRPr="00F424E7">
        <w:rPr>
          <w:rFonts w:ascii="Book Antiqua" w:hAnsi="Book Antiqua"/>
          <w:sz w:val="18"/>
          <w:szCs w:val="18"/>
        </w:rPr>
        <w:t>: azonnal</w:t>
      </w:r>
    </w:p>
    <w:p w:rsidR="00FA7E70" w:rsidRDefault="00F424E7" w:rsidP="00F424E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424E7">
        <w:rPr>
          <w:rFonts w:ascii="Book Antiqua" w:hAnsi="Book Antiqua"/>
          <w:sz w:val="18"/>
          <w:szCs w:val="18"/>
          <w:u w:val="single"/>
        </w:rPr>
        <w:t>Felelős</w:t>
      </w:r>
      <w:r w:rsidRPr="00F424E7">
        <w:rPr>
          <w:rFonts w:ascii="Book Antiqua" w:hAnsi="Book Antiqua"/>
          <w:sz w:val="18"/>
          <w:szCs w:val="18"/>
        </w:rPr>
        <w:t>: Polgármester</w:t>
      </w: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424E7" w:rsidRDefault="00F424E7" w:rsidP="00F424E7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0636A" w:rsidRPr="00E64AC1" w:rsidRDefault="0070636A" w:rsidP="0070636A">
      <w:pPr>
        <w:rPr>
          <w:rFonts w:ascii="Book Antiqua" w:hAnsi="Book Antiqua"/>
          <w:sz w:val="18"/>
          <w:szCs w:val="18"/>
        </w:rPr>
      </w:pPr>
      <w:r w:rsidRPr="00E64AC1">
        <w:rPr>
          <w:rFonts w:ascii="Book Antiqua" w:hAnsi="Book Antiqua"/>
          <w:sz w:val="18"/>
          <w:szCs w:val="18"/>
        </w:rPr>
        <w:t xml:space="preserve">2.2. </w:t>
      </w:r>
      <w:r w:rsidRPr="00E64AC1">
        <w:rPr>
          <w:rFonts w:ascii="Book Antiqua" w:hAnsi="Book Antiqua"/>
          <w:sz w:val="18"/>
          <w:szCs w:val="18"/>
          <w:u w:val="single"/>
        </w:rPr>
        <w:t>BERTA SÁNDOR DÉLEGYHÁZA 963/2 HRSZ-Ú INGATLAN ELŐTT A II. TÓBAN ELHELYENI TERVEZETT STÉG LÉTESÍTÉSI ENGEDÉLY KÉRELME</w:t>
      </w:r>
      <w:r w:rsidRPr="00E64AC1">
        <w:rPr>
          <w:rFonts w:ascii="Book Antiqua" w:hAnsi="Book Antiqua"/>
          <w:sz w:val="18"/>
          <w:szCs w:val="18"/>
        </w:rPr>
        <w:t xml:space="preserve"> </w:t>
      </w:r>
    </w:p>
    <w:p w:rsidR="0070636A" w:rsidRPr="00DE4FAB" w:rsidRDefault="0070636A" w:rsidP="0070636A">
      <w:pPr>
        <w:ind w:right="-111"/>
        <w:rPr>
          <w:rFonts w:ascii="Book Antiqua" w:hAnsi="Book Antiqua"/>
          <w:sz w:val="22"/>
          <w:szCs w:val="22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b w:val="0"/>
          <w:sz w:val="18"/>
          <w:szCs w:val="18"/>
        </w:rPr>
        <w:t>Képviselő-testület sz</w:t>
      </w:r>
      <w:r w:rsidR="00E64AC1">
        <w:rPr>
          <w:rFonts w:ascii="Book Antiqua" w:hAnsi="Book Antiqua"/>
          <w:b w:val="0"/>
          <w:sz w:val="18"/>
          <w:szCs w:val="18"/>
        </w:rPr>
        <w:t>avazott: (6 fő), 6</w:t>
      </w:r>
      <w:r w:rsidRPr="00FA7E70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D219D1" w:rsidP="00FA7E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176</w:t>
      </w:r>
      <w:r w:rsidR="00FA7E70" w:rsidRPr="00FA7E70">
        <w:rPr>
          <w:rFonts w:ascii="Book Antiqua" w:hAnsi="Book Antiqua"/>
          <w:sz w:val="18"/>
          <w:szCs w:val="18"/>
          <w:u w:val="single"/>
        </w:rPr>
        <w:t>/2017.(VI</w:t>
      </w:r>
      <w:r w:rsidR="00F424E7">
        <w:rPr>
          <w:rFonts w:ascii="Book Antiqua" w:hAnsi="Book Antiqua"/>
          <w:sz w:val="18"/>
          <w:szCs w:val="18"/>
          <w:u w:val="single"/>
        </w:rPr>
        <w:t>I.11</w:t>
      </w:r>
      <w:r w:rsidR="00FA7E70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Délegyháza Község Önkormányzat Képviselő-testülete megtárgyalta Berta Sándor (</w:t>
      </w:r>
      <w:proofErr w:type="gramStart"/>
      <w:r w:rsidR="00791F5E">
        <w:rPr>
          <w:rFonts w:ascii="Book Antiqua" w:hAnsi="Book Antiqua" w:cs="Times New Roman"/>
          <w:sz w:val="18"/>
          <w:szCs w:val="18"/>
        </w:rPr>
        <w:t>………………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szám alatti lakos)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létesítési engedély kérelmét – mely kérelem Gál Zsuzsanna résztulajdonában lévő Délegyháza 963/2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hrsz-ú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ingatlan előtt a délegyházi II. számú tavon elhelyezni tervezett (Délegyháza Község Önkormányzat tulajdonában lévő Délegyháza 947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hrsz-ú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parti sávhoz közvetlenül csatlakozó)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létesítésére irányul -, s önkormányzati hatósági jogkörében eljárva</w:t>
      </w:r>
    </w:p>
    <w:p w:rsidR="0070636A" w:rsidRDefault="0070636A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  <w:proofErr w:type="gramStart"/>
      <w:r w:rsidRPr="0070636A">
        <w:rPr>
          <w:rFonts w:ascii="Book Antiqua" w:hAnsi="Book Antiqua" w:cs="Times New Roman"/>
          <w:sz w:val="18"/>
          <w:szCs w:val="18"/>
        </w:rPr>
        <w:t>a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5F6798" w:rsidRPr="0070636A" w:rsidRDefault="005F6798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1.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határozat tárgyát képező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víziállásra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és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előtti partszakasz használatával kapcsolatos jogok és kötelezettségek. 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2.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víziállást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3.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felépítmény nélküli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víziálláson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lastRenderedPageBreak/>
        <w:t>4.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víziálláshoz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5.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víziálláson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nyilvántartási számát.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6.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víziállást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a mederből eltávolítani.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7.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Kérelmező folyamatosan köteles gondoskodni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biztonságos megközelíthetőségének,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biztonságos használatának feltételeiről.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8.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tervezett átalakításához köteles engedélyt kérni a meder tulajdonosától.</w:t>
      </w:r>
    </w:p>
    <w:p w:rsidR="0070636A" w:rsidRPr="0070636A" w:rsidRDefault="0070636A" w:rsidP="005F6798">
      <w:pPr>
        <w:tabs>
          <w:tab w:val="clear" w:pos="8460"/>
        </w:tabs>
        <w:ind w:left="567"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9.</w:t>
      </w:r>
      <w:r w:rsidRPr="0070636A">
        <w:rPr>
          <w:rFonts w:ascii="Book Antiqua" w:hAnsi="Book Antiqua" w:cs="Times New Roman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 xml:space="preserve">A fenti feltételek betartása mellett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5F6798" w:rsidRPr="0070636A" w:rsidRDefault="005F6798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Default="0070636A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Indokolás</w:t>
      </w:r>
    </w:p>
    <w:p w:rsidR="005F6798" w:rsidRPr="0070636A" w:rsidRDefault="005F6798" w:rsidP="005F6798">
      <w:pPr>
        <w:tabs>
          <w:tab w:val="clear" w:pos="8460"/>
        </w:tabs>
        <w:ind w:right="0" w:hanging="1"/>
        <w:jc w:val="center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Berta Sándor (</w:t>
      </w:r>
      <w:proofErr w:type="gramStart"/>
      <w:r w:rsidR="00791F5E">
        <w:rPr>
          <w:rFonts w:ascii="Book Antiqua" w:hAnsi="Book Antiqua" w:cs="Times New Roman"/>
          <w:sz w:val="18"/>
          <w:szCs w:val="18"/>
        </w:rPr>
        <w:t>………………..</w:t>
      </w:r>
      <w:r w:rsidRPr="0070636A">
        <w:rPr>
          <w:rFonts w:ascii="Book Antiqua" w:hAnsi="Book Antiqua" w:cs="Times New Roman"/>
          <w:sz w:val="18"/>
          <w:szCs w:val="18"/>
        </w:rPr>
        <w:t>.</w:t>
      </w:r>
      <w:proofErr w:type="gramEnd"/>
      <w:r w:rsidRPr="0070636A">
        <w:rPr>
          <w:rFonts w:ascii="Book Antiqua" w:hAnsi="Book Antiqua" w:cs="Times New Roman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kérelmezett létesítés az önkormányzati tulajdonú vizeken (bányatavakon) </w:t>
      </w:r>
      <w:proofErr w:type="spellStart"/>
      <w:r w:rsidRPr="0070636A">
        <w:rPr>
          <w:rFonts w:ascii="Book Antiqua" w:hAnsi="Book Antiqua" w:cs="Times New Roman"/>
          <w:sz w:val="18"/>
          <w:szCs w:val="18"/>
        </w:rPr>
        <w:t>víziállások</w:t>
      </w:r>
      <w:proofErr w:type="spellEnd"/>
      <w:r w:rsidRPr="0070636A">
        <w:rPr>
          <w:rFonts w:ascii="Book Antiqua" w:hAnsi="Book Antiqua" w:cs="Times New Roman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</w:p>
    <w:p w:rsidR="0070636A" w:rsidRPr="0070636A" w:rsidRDefault="0070636A" w:rsidP="005F6798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 w:rsidR="005F6798">
        <w:rPr>
          <w:rFonts w:ascii="Book Antiqua" w:hAnsi="Book Antiqua" w:cs="Times New Roman"/>
          <w:sz w:val="18"/>
          <w:szCs w:val="18"/>
        </w:rPr>
        <w:t xml:space="preserve">ályozott eljárásban hozta meg. 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</w:rPr>
        <w:t>A jogorvoslati jogot a 2004. évi CXL. törvény 100. § (</w:t>
      </w:r>
      <w:r>
        <w:rPr>
          <w:rFonts w:ascii="Book Antiqua" w:hAnsi="Book Antiqua" w:cs="Times New Roman"/>
          <w:sz w:val="18"/>
          <w:szCs w:val="18"/>
        </w:rPr>
        <w:t>1) és (2) bekezdése biztosítja.</w:t>
      </w:r>
    </w:p>
    <w:p w:rsidR="0070636A" w:rsidRPr="0070636A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  <w:u w:val="single"/>
        </w:rPr>
        <w:t>Határidő</w:t>
      </w:r>
      <w:r w:rsidRPr="0070636A">
        <w:rPr>
          <w:rFonts w:ascii="Book Antiqua" w:hAnsi="Book Antiqua" w:cs="Times New Roman"/>
          <w:sz w:val="18"/>
          <w:szCs w:val="18"/>
        </w:rPr>
        <w:t>: azonnal</w:t>
      </w:r>
    </w:p>
    <w:p w:rsidR="00FA7E70" w:rsidRPr="00FA7E70" w:rsidRDefault="0070636A" w:rsidP="0070636A">
      <w:pPr>
        <w:tabs>
          <w:tab w:val="clear" w:pos="8460"/>
        </w:tabs>
        <w:ind w:right="0" w:hanging="1"/>
        <w:rPr>
          <w:rFonts w:ascii="Book Antiqua" w:hAnsi="Book Antiqua" w:cs="Times New Roman"/>
          <w:sz w:val="18"/>
          <w:szCs w:val="18"/>
        </w:rPr>
      </w:pPr>
      <w:r w:rsidRPr="0070636A">
        <w:rPr>
          <w:rFonts w:ascii="Book Antiqua" w:hAnsi="Book Antiqua" w:cs="Times New Roman"/>
          <w:sz w:val="18"/>
          <w:szCs w:val="18"/>
          <w:u w:val="single"/>
        </w:rPr>
        <w:t>Felelős</w:t>
      </w:r>
      <w:r w:rsidRPr="0070636A">
        <w:rPr>
          <w:rFonts w:ascii="Book Antiqua" w:hAnsi="Book Antiqua" w:cs="Times New Roman"/>
          <w:sz w:val="18"/>
          <w:szCs w:val="18"/>
        </w:rPr>
        <w:t>: Polgármester</w:t>
      </w:r>
    </w:p>
    <w:p w:rsid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FA7E70" w:rsidRDefault="00AD7D4C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AD7D4C">
        <w:rPr>
          <w:rFonts w:ascii="Book Antiqua" w:hAnsi="Book Antiqua"/>
          <w:sz w:val="18"/>
          <w:szCs w:val="18"/>
        </w:rPr>
        <w:t xml:space="preserve">2.3. </w:t>
      </w:r>
      <w:r w:rsidRPr="00AD7D4C">
        <w:rPr>
          <w:rFonts w:ascii="Book Antiqua" w:hAnsi="Book Antiqua"/>
          <w:sz w:val="18"/>
          <w:szCs w:val="18"/>
          <w:u w:val="single"/>
        </w:rPr>
        <w:t xml:space="preserve">KORMESNÉ DR. MIKLÓS KATALIN DÉLEGYHÁZA 489 HRSZ-Ú INGATLANA ELŐTT A II. TÓBAN ELHELYENI TERVEZETT STÉG LÉTESÍTÉSI ENGEDÉLY KÉRELME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FA7E70" w:rsidRDefault="00E64AC1" w:rsidP="00AD7D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AD7D4C" w:rsidRPr="00FA7E70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AD7D4C" w:rsidRPr="00E64AC1" w:rsidRDefault="00D219D1" w:rsidP="00E64AC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177</w:t>
      </w:r>
      <w:r w:rsidR="00AD7D4C" w:rsidRPr="00FA7E70">
        <w:rPr>
          <w:rFonts w:ascii="Book Antiqua" w:hAnsi="Book Antiqua"/>
          <w:sz w:val="18"/>
          <w:szCs w:val="18"/>
          <w:u w:val="single"/>
        </w:rPr>
        <w:t>/2017.(VI</w:t>
      </w:r>
      <w:r w:rsidR="00AD7D4C">
        <w:rPr>
          <w:rFonts w:ascii="Book Antiqua" w:hAnsi="Book Antiqua"/>
          <w:sz w:val="18"/>
          <w:szCs w:val="18"/>
          <w:u w:val="single"/>
        </w:rPr>
        <w:t>I.11</w:t>
      </w:r>
      <w:r w:rsidR="00AD7D4C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 xml:space="preserve">Délegyháza Község Önkormányzat Képviselő-testülete megtárgyalta </w:t>
      </w:r>
      <w:proofErr w:type="spellStart"/>
      <w:r w:rsidRPr="00AD7D4C">
        <w:rPr>
          <w:rFonts w:ascii="Book Antiqua" w:hAnsi="Book Antiqua"/>
          <w:sz w:val="18"/>
          <w:szCs w:val="18"/>
        </w:rPr>
        <w:t>Kormesné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dr. Miklós Katalin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……………..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AD7D4C">
        <w:rPr>
          <w:rFonts w:ascii="Book Antiqua" w:hAnsi="Book Antiqua"/>
          <w:sz w:val="18"/>
          <w:szCs w:val="18"/>
        </w:rPr>
        <w:t>1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arányú tulajdonában lévő Délegyháza 489 </w:t>
      </w:r>
      <w:proofErr w:type="spellStart"/>
      <w:r w:rsidRPr="00AD7D4C">
        <w:rPr>
          <w:rFonts w:ascii="Book Antiqua" w:hAnsi="Book Antiqua"/>
          <w:sz w:val="18"/>
          <w:szCs w:val="18"/>
        </w:rPr>
        <w:t>hrsz-ú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Délegyháza 518/2 </w:t>
      </w:r>
      <w:proofErr w:type="spellStart"/>
      <w:r w:rsidRPr="00AD7D4C">
        <w:rPr>
          <w:rFonts w:ascii="Book Antiqua" w:hAnsi="Book Antiqua"/>
          <w:sz w:val="18"/>
          <w:szCs w:val="18"/>
        </w:rPr>
        <w:t>hrsz-ú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parti sávhoz közvetlenül csatlakozó)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létesítésére irányul -, s önkormányzati hatósági jogkörében eljárva</w:t>
      </w:r>
    </w:p>
    <w:p w:rsidR="00AD7D4C" w:rsidRP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AD7D4C">
        <w:rPr>
          <w:rFonts w:ascii="Book Antiqua" w:hAnsi="Book Antiqua"/>
          <w:sz w:val="18"/>
          <w:szCs w:val="18"/>
        </w:rPr>
        <w:t>a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1.</w:t>
      </w:r>
      <w:r w:rsidRPr="00AD7D4C">
        <w:rPr>
          <w:rFonts w:ascii="Book Antiqua" w:hAnsi="Book Antiqua"/>
          <w:sz w:val="18"/>
          <w:szCs w:val="18"/>
        </w:rPr>
        <w:tab/>
        <w:t xml:space="preserve">A határozat tárgyát képező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víziállásra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2.</w:t>
      </w:r>
      <w:r w:rsidRPr="00AD7D4C">
        <w:rPr>
          <w:rFonts w:ascii="Book Antiqua" w:hAnsi="Book Antiqua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víziállást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3.</w:t>
      </w:r>
      <w:r w:rsidRPr="00AD7D4C">
        <w:rPr>
          <w:rFonts w:ascii="Book Antiqua" w:hAnsi="Book Antiqua"/>
          <w:sz w:val="18"/>
          <w:szCs w:val="18"/>
        </w:rPr>
        <w:tab/>
        <w:t xml:space="preserve">A felépítmény nélküli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víziálláson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4.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víziálláshoz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5.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víziálláson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nyilvántartási számát.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lastRenderedPageBreak/>
        <w:t>6.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víziállást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a mederből eltávolítani.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7.</w:t>
      </w:r>
      <w:r w:rsidRPr="00AD7D4C">
        <w:rPr>
          <w:rFonts w:ascii="Book Antiqua" w:hAnsi="Book Antiqua"/>
          <w:sz w:val="18"/>
          <w:szCs w:val="18"/>
        </w:rPr>
        <w:tab/>
        <w:t xml:space="preserve">A Kérelmező folyamatosan köteles gondoskodni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8.</w:t>
      </w:r>
      <w:r w:rsidRPr="00AD7D4C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AD7D4C" w:rsidRPr="00AD7D4C" w:rsidRDefault="00AD7D4C" w:rsidP="00AD7D4C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9.</w:t>
      </w:r>
      <w:r w:rsidRPr="00AD7D4C">
        <w:rPr>
          <w:rFonts w:ascii="Book Antiqua" w:hAnsi="Book Antiqua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 xml:space="preserve">A fenti feltételek betartása mellett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Indokolás</w:t>
      </w:r>
    </w:p>
    <w:p w:rsidR="00AD7D4C" w:rsidRPr="00AD7D4C" w:rsidRDefault="00AD7D4C" w:rsidP="00AD7D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spellStart"/>
      <w:r w:rsidRPr="00AD7D4C">
        <w:rPr>
          <w:rFonts w:ascii="Book Antiqua" w:hAnsi="Book Antiqua"/>
          <w:sz w:val="18"/>
          <w:szCs w:val="18"/>
        </w:rPr>
        <w:t>Kormesné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dr. Miklós Katalin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………………………..</w:t>
      </w:r>
      <w:proofErr w:type="gramEnd"/>
      <w:r w:rsidRPr="00AD7D4C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kérelmezett létesítés az önkormányzati tulajdonú vizeken (bányatavakon) </w:t>
      </w:r>
      <w:proofErr w:type="spellStart"/>
      <w:r w:rsidRPr="00AD7D4C">
        <w:rPr>
          <w:rFonts w:ascii="Book Antiqua" w:hAnsi="Book Antiqua"/>
          <w:sz w:val="18"/>
          <w:szCs w:val="18"/>
        </w:rPr>
        <w:t>víziállások</w:t>
      </w:r>
      <w:proofErr w:type="spellEnd"/>
      <w:r w:rsidRPr="00AD7D4C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 xml:space="preserve">A fenti tényállás, valamint a hivatkozott jogszabályok alapján Délegyháza Község Önkormányzat Képviselő-testülete a határozatát a 2004. évi CXL. törvényben szabályozott eljárásban hozta meg. 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</w:rPr>
        <w:t>A jogorvoslati jogot a 2004. évi CXL. törvény 100. § (1) és (2) bekezdése biztosítja.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  <w:u w:val="single"/>
        </w:rPr>
        <w:t>Határidő</w:t>
      </w:r>
      <w:r w:rsidRPr="00AD7D4C">
        <w:rPr>
          <w:rFonts w:ascii="Book Antiqua" w:hAnsi="Book Antiqua"/>
          <w:sz w:val="18"/>
          <w:szCs w:val="18"/>
        </w:rPr>
        <w:t>: azonnal</w:t>
      </w:r>
    </w:p>
    <w:p w:rsidR="00AD7D4C" w:rsidRP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AD7D4C">
        <w:rPr>
          <w:rFonts w:ascii="Book Antiqua" w:hAnsi="Book Antiqua"/>
          <w:sz w:val="18"/>
          <w:szCs w:val="18"/>
          <w:u w:val="single"/>
        </w:rPr>
        <w:t>Felelős</w:t>
      </w:r>
      <w:r w:rsidRPr="00AD7D4C">
        <w:rPr>
          <w:rFonts w:ascii="Book Antiqua" w:hAnsi="Book Antiqua"/>
          <w:sz w:val="18"/>
          <w:szCs w:val="18"/>
        </w:rPr>
        <w:t>: Polgármester</w:t>
      </w: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2.4. </w:t>
      </w:r>
      <w:r w:rsidRPr="00424129">
        <w:rPr>
          <w:rFonts w:ascii="Book Antiqua" w:hAnsi="Book Antiqua"/>
          <w:sz w:val="18"/>
          <w:szCs w:val="18"/>
          <w:u w:val="single"/>
        </w:rPr>
        <w:t>HŐS GABRIELLA DÉLEGYHÁZA 697 HRSZ-Ú INGATLANA ELŐTT A II. TÓBAN ELHELYENI TERVEZETT STÉG LÉTESÍTÉSI ENGEDÉLY KÉRELME</w:t>
      </w:r>
      <w:r w:rsidRPr="00424129">
        <w:rPr>
          <w:rFonts w:ascii="Book Antiqua" w:hAnsi="Book Antiqua"/>
          <w:sz w:val="18"/>
          <w:szCs w:val="18"/>
        </w:rPr>
        <w:t xml:space="preserve">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60007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E64AC1" w:rsidRPr="00D219D1">
        <w:rPr>
          <w:rFonts w:ascii="Book Antiqua" w:hAnsi="Book Antiqua"/>
          <w:b w:val="0"/>
          <w:sz w:val="18"/>
          <w:szCs w:val="18"/>
        </w:rPr>
        <w:t>(6 fő), 6</w:t>
      </w:r>
      <w:r w:rsidRPr="0060007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60007E" w:rsidRPr="0060007E" w:rsidRDefault="00D219D1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178</w:t>
      </w:r>
      <w:r w:rsidR="0060007E" w:rsidRPr="0060007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proofErr w:type="gramStart"/>
      <w:r w:rsidRPr="00424129">
        <w:rPr>
          <w:rFonts w:ascii="Book Antiqua" w:hAnsi="Book Antiqua"/>
          <w:sz w:val="18"/>
          <w:szCs w:val="18"/>
        </w:rPr>
        <w:t xml:space="preserve">Délegyháza Község Önkormányzat Képviselő-testülete megtárgyalta Hős Gabriella </w:t>
      </w:r>
      <w:r w:rsidR="00791F5E">
        <w:rPr>
          <w:rFonts w:ascii="Book Antiqua" w:hAnsi="Book Antiqua"/>
          <w:sz w:val="18"/>
          <w:szCs w:val="18"/>
        </w:rPr>
        <w:t>……………………</w:t>
      </w:r>
      <w:r w:rsidRPr="00424129">
        <w:rPr>
          <w:rFonts w:ascii="Book Antiqua" w:hAnsi="Book Antiqua"/>
          <w:sz w:val="18"/>
          <w:szCs w:val="18"/>
        </w:rPr>
        <w:t xml:space="preserve">. szám alatti lakos)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létesítési engedély kérelmét – mely kérelem saját 1/</w:t>
      </w:r>
      <w:proofErr w:type="spellStart"/>
      <w:r w:rsidRPr="00424129">
        <w:rPr>
          <w:rFonts w:ascii="Book Antiqua" w:hAnsi="Book Antiqua"/>
          <w:sz w:val="18"/>
          <w:szCs w:val="18"/>
        </w:rPr>
        <w:t>1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arányú tulajdonában lévő Délegyháza 697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ingatlan előtt a délegyházi II. számú tavon elhelyezett (Délegyháza Község Önkormányzat tulajdonában lévő Délegyháza 395/10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parti ingatlanhoz közvetlenül csatlakozó)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létesítésére és mederhasználati szerződésének aláírására irányul -, s tulajdonosi jogkörében eljárva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önkormányzati ingatlan előtt való létesítéséhez és fennmaradásához  5 év időtartamra hozzájárul</w:t>
      </w:r>
      <w:proofErr w:type="gramEnd"/>
      <w:r w:rsidRPr="00424129">
        <w:rPr>
          <w:rFonts w:ascii="Book Antiqua" w:hAnsi="Book Antiqua"/>
          <w:sz w:val="18"/>
          <w:szCs w:val="18"/>
        </w:rPr>
        <w:t>.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Délegyháza Község Önkormányzat Képviselő-testülete jelen tulajdonosi hozzájárulása csak az önkormányzati hatósági jogkörében kiadott hozzájárulásával együtt jogosítja fel kérelmezőt, hogy </w:t>
      </w:r>
      <w:proofErr w:type="spellStart"/>
      <w:r w:rsidRPr="00424129">
        <w:rPr>
          <w:rFonts w:ascii="Book Antiqua" w:hAnsi="Book Antiqua"/>
          <w:sz w:val="18"/>
          <w:szCs w:val="18"/>
        </w:rPr>
        <w:t>víziál</w:t>
      </w:r>
      <w:r w:rsidR="0060007E">
        <w:rPr>
          <w:rFonts w:ascii="Book Antiqua" w:hAnsi="Book Antiqua"/>
          <w:sz w:val="18"/>
          <w:szCs w:val="18"/>
        </w:rPr>
        <w:t>lása</w:t>
      </w:r>
      <w:proofErr w:type="spellEnd"/>
      <w:r w:rsidR="0060007E">
        <w:rPr>
          <w:rFonts w:ascii="Book Antiqua" w:hAnsi="Book Antiqua"/>
          <w:sz w:val="18"/>
          <w:szCs w:val="18"/>
        </w:rPr>
        <w:t xml:space="preserve"> adott helyen fennmaradjon.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Határidő</w:t>
      </w:r>
      <w:r w:rsidRPr="00424129">
        <w:rPr>
          <w:rFonts w:ascii="Book Antiqua" w:hAnsi="Book Antiqua"/>
          <w:sz w:val="18"/>
          <w:szCs w:val="18"/>
        </w:rPr>
        <w:t>: azonnal</w:t>
      </w:r>
    </w:p>
    <w:p w:rsidR="00424129" w:rsidRPr="00424129" w:rsidRDefault="00424129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Felelős</w:t>
      </w:r>
      <w:r w:rsidRPr="00424129">
        <w:rPr>
          <w:rFonts w:ascii="Book Antiqua" w:hAnsi="Book Antiqua"/>
          <w:sz w:val="18"/>
          <w:szCs w:val="18"/>
        </w:rPr>
        <w:t>: Polgármester</w:t>
      </w: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0007E" w:rsidRPr="0060007E" w:rsidRDefault="0060007E" w:rsidP="0060007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60007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E64AC1" w:rsidRPr="00D219D1">
        <w:rPr>
          <w:rFonts w:ascii="Book Antiqua" w:hAnsi="Book Antiqua"/>
          <w:b w:val="0"/>
          <w:sz w:val="18"/>
          <w:szCs w:val="18"/>
        </w:rPr>
        <w:t>(6 fő), 6</w:t>
      </w:r>
      <w:r w:rsidRPr="0060007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60007E" w:rsidRPr="0060007E" w:rsidRDefault="00D219D1" w:rsidP="0060007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179</w:t>
      </w:r>
      <w:r w:rsidR="0060007E" w:rsidRPr="0060007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Délegyháza Község Önkormányzat Képviselő-testülete megtárgyalta Hős Gabriella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…………………………</w:t>
      </w:r>
      <w:r w:rsidRPr="00424129">
        <w:rPr>
          <w:rFonts w:ascii="Book Antiqua" w:hAnsi="Book Antiqua"/>
          <w:sz w:val="18"/>
          <w:szCs w:val="18"/>
        </w:rPr>
        <w:t>.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szám alatti lakos)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424129">
        <w:rPr>
          <w:rFonts w:ascii="Book Antiqua" w:hAnsi="Book Antiqua"/>
          <w:sz w:val="18"/>
          <w:szCs w:val="18"/>
        </w:rPr>
        <w:t>1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arányú tulajdonában lévő Délegyháza 697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Délegyháza 395/10 </w:t>
      </w:r>
      <w:proofErr w:type="spellStart"/>
      <w:r w:rsidRPr="00424129">
        <w:rPr>
          <w:rFonts w:ascii="Book Antiqua" w:hAnsi="Book Antiqua"/>
          <w:sz w:val="18"/>
          <w:szCs w:val="18"/>
        </w:rPr>
        <w:t>hrsz-ú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parti ingatlanához közvetlenül csatlakozó)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létesítésére irányul -, s önkormányzati hatósági jogkörében eljárva</w:t>
      </w:r>
    </w:p>
    <w:p w:rsidR="0060007E" w:rsidRPr="00424129" w:rsidRDefault="0060007E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gramStart"/>
      <w:r w:rsidRPr="00424129">
        <w:rPr>
          <w:rFonts w:ascii="Book Antiqua" w:hAnsi="Book Antiqua"/>
          <w:sz w:val="18"/>
          <w:szCs w:val="18"/>
        </w:rPr>
        <w:t>a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lastRenderedPageBreak/>
        <w:t>1.</w:t>
      </w:r>
      <w:r w:rsidRPr="00424129">
        <w:rPr>
          <w:rFonts w:ascii="Book Antiqua" w:hAnsi="Book Antiqua"/>
          <w:sz w:val="18"/>
          <w:szCs w:val="18"/>
        </w:rPr>
        <w:tab/>
        <w:t xml:space="preserve">A határozat tárgyát képező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víziállásra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és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előtti partszakasz használatával kapcsolatos jogok és kötelezettségek. 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2.</w:t>
      </w:r>
      <w:r w:rsidRPr="00424129">
        <w:rPr>
          <w:rFonts w:ascii="Book Antiqua" w:hAnsi="Book Antiqua"/>
          <w:sz w:val="18"/>
          <w:szCs w:val="18"/>
        </w:rPr>
        <w:tab/>
        <w:t xml:space="preserve">Partszabályozási vagy mederfenntartási munkák akadálytalan elvégzése érdekében a Kérelmező köteles – felhívásra –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víziállást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3.</w:t>
      </w:r>
      <w:r w:rsidRPr="00424129">
        <w:rPr>
          <w:rFonts w:ascii="Book Antiqua" w:hAnsi="Book Antiqua"/>
          <w:sz w:val="18"/>
          <w:szCs w:val="18"/>
        </w:rPr>
        <w:tab/>
        <w:t xml:space="preserve">A felépítmény nélküli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víziálláson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4.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víziálláshoz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5.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víziálláson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nyilvántartási számát.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6.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víziállást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a mederből eltávolítani.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7.</w:t>
      </w:r>
      <w:r w:rsidRPr="00424129">
        <w:rPr>
          <w:rFonts w:ascii="Book Antiqua" w:hAnsi="Book Antiqua"/>
          <w:sz w:val="18"/>
          <w:szCs w:val="18"/>
        </w:rPr>
        <w:tab/>
        <w:t xml:space="preserve">A Kérelmező folyamatosan köteles gondoskodni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biztonságos megközelíthetőségének,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biztonságos használatának feltételeiről.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8.</w:t>
      </w:r>
      <w:r w:rsidRPr="00424129">
        <w:rPr>
          <w:rFonts w:ascii="Book Antiqua" w:hAnsi="Book Antiqua"/>
          <w:sz w:val="18"/>
          <w:szCs w:val="18"/>
        </w:rPr>
        <w:tab/>
        <w:t xml:space="preserve">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tervezett átalakításához köteles engedélyt kérni a meder tulajdonosától.</w:t>
      </w:r>
    </w:p>
    <w:p w:rsidR="00424129" w:rsidRPr="00424129" w:rsidRDefault="00424129" w:rsidP="0060007E">
      <w:pPr>
        <w:tabs>
          <w:tab w:val="clear" w:pos="8460"/>
        </w:tabs>
        <w:ind w:left="567"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9.</w:t>
      </w:r>
      <w:r w:rsidRPr="00424129">
        <w:rPr>
          <w:rFonts w:ascii="Book Antiqua" w:hAnsi="Book Antiqua"/>
          <w:sz w:val="18"/>
          <w:szCs w:val="18"/>
        </w:rPr>
        <w:tab/>
        <w:t xml:space="preserve">A Kérelmező köteles betartani a vizek tisztaságára, a vízi- és parti növényzet védelmére, a parti terület köztisztaságára vonatkozó külön jogszabályokat.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 xml:space="preserve">A fenti feltételek betartása mellett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60007E" w:rsidRPr="00424129" w:rsidRDefault="0060007E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Default="00424129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Indokolás</w:t>
      </w:r>
    </w:p>
    <w:p w:rsidR="0060007E" w:rsidRPr="00424129" w:rsidRDefault="0060007E" w:rsidP="0060007E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Hős Gabriella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………………………</w:t>
      </w:r>
      <w:r w:rsidRPr="00424129">
        <w:rPr>
          <w:rFonts w:ascii="Book Antiqua" w:hAnsi="Book Antiqua"/>
          <w:sz w:val="18"/>
          <w:szCs w:val="18"/>
        </w:rPr>
        <w:t>.</w:t>
      </w:r>
      <w:proofErr w:type="gramEnd"/>
      <w:r w:rsidRPr="00424129">
        <w:rPr>
          <w:rFonts w:ascii="Book Antiqua" w:hAnsi="Book Antiqua"/>
          <w:sz w:val="18"/>
          <w:szCs w:val="18"/>
        </w:rPr>
        <w:t xml:space="preserve"> szám alatti lakos) kérelemmel fordult Délegyháza Község Önkormányzat Képviselő – testülete felé, melyben a II. számú tóban elhelyezni tervezett stéghez kéri a Képviselő - testület létesítési (mederhasználati szerződés –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kérelmezett létesítése az önkormányzati tulajdonú vizeken (bányatavakon) </w:t>
      </w:r>
      <w:proofErr w:type="spellStart"/>
      <w:r w:rsidRPr="00424129">
        <w:rPr>
          <w:rFonts w:ascii="Book Antiqua" w:hAnsi="Book Antiqua"/>
          <w:sz w:val="18"/>
          <w:szCs w:val="18"/>
        </w:rPr>
        <w:t>víziállások</w:t>
      </w:r>
      <w:proofErr w:type="spellEnd"/>
      <w:r w:rsidRPr="00424129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A fenti tényállás, valamint a hivatkozott jogszabályok alapján Délegyháza Község Önkormányzat Képviselő-testülete a határozatát a 2004. évi CXL. törvényben szab</w:t>
      </w:r>
      <w:r w:rsidR="0060007E">
        <w:rPr>
          <w:rFonts w:ascii="Book Antiqua" w:hAnsi="Book Antiqua"/>
          <w:sz w:val="18"/>
          <w:szCs w:val="18"/>
        </w:rPr>
        <w:t xml:space="preserve">ályozott eljárásban hozta meg. 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424129">
        <w:rPr>
          <w:rFonts w:ascii="Book Antiqua" w:hAnsi="Book Antiqua"/>
          <w:sz w:val="18"/>
          <w:szCs w:val="18"/>
        </w:rPr>
        <w:t>A jogorvoslati jogot a 2004. évi CXL. törvény 100. § (1) és (2)</w:t>
      </w:r>
      <w:r w:rsidR="0060007E">
        <w:rPr>
          <w:rFonts w:ascii="Book Antiqua" w:hAnsi="Book Antiqua"/>
          <w:sz w:val="18"/>
          <w:szCs w:val="18"/>
        </w:rPr>
        <w:t xml:space="preserve"> bekezdése biztosítja.</w:t>
      </w:r>
    </w:p>
    <w:p w:rsidR="00424129" w:rsidRPr="00424129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Határidő</w:t>
      </w:r>
      <w:r w:rsidRPr="00424129">
        <w:rPr>
          <w:rFonts w:ascii="Book Antiqua" w:hAnsi="Book Antiqua"/>
          <w:sz w:val="18"/>
          <w:szCs w:val="18"/>
        </w:rPr>
        <w:t>: azonnal</w:t>
      </w:r>
    </w:p>
    <w:p w:rsidR="00AD7D4C" w:rsidRDefault="00424129" w:rsidP="0042412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60007E">
        <w:rPr>
          <w:rFonts w:ascii="Book Antiqua" w:hAnsi="Book Antiqua"/>
          <w:sz w:val="18"/>
          <w:szCs w:val="18"/>
          <w:u w:val="single"/>
        </w:rPr>
        <w:t>Felelős</w:t>
      </w:r>
      <w:r w:rsidRPr="00424129">
        <w:rPr>
          <w:rFonts w:ascii="Book Antiqua" w:hAnsi="Book Antiqua"/>
          <w:sz w:val="18"/>
          <w:szCs w:val="18"/>
        </w:rPr>
        <w:t>: Polgármester</w:t>
      </w: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D7D4C" w:rsidRDefault="00AD7D4C" w:rsidP="00AD7D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FA7E70" w:rsidRDefault="0078133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</w:t>
      </w:r>
      <w:r w:rsidR="00B23B23">
        <w:rPr>
          <w:rFonts w:ascii="Book Antiqua" w:hAnsi="Book Antiqua"/>
          <w:sz w:val="18"/>
          <w:szCs w:val="18"/>
        </w:rPr>
        <w:t xml:space="preserve">./ </w:t>
      </w:r>
      <w:r w:rsidR="0042017C" w:rsidRPr="0042017C">
        <w:rPr>
          <w:rFonts w:ascii="Book Antiqua" w:hAnsi="Book Antiqua" w:cs="Times New Roman"/>
          <w:caps/>
          <w:sz w:val="18"/>
          <w:szCs w:val="18"/>
          <w:u w:val="single"/>
        </w:rPr>
        <w:t xml:space="preserve">Ingatlanügyek </w:t>
      </w:r>
    </w:p>
    <w:p w:rsidR="00D76E5F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B944FE" w:rsidRDefault="0042017C" w:rsidP="00B944FE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  <w:r>
        <w:rPr>
          <w:rFonts w:ascii="Book Antiqua" w:hAnsi="Book Antiqua" w:cs="Times New Roman"/>
          <w:caps/>
          <w:sz w:val="18"/>
          <w:szCs w:val="18"/>
        </w:rPr>
        <w:t xml:space="preserve">3.1. </w:t>
      </w:r>
      <w:r w:rsidRPr="0042017C">
        <w:rPr>
          <w:rFonts w:ascii="Book Antiqua" w:hAnsi="Book Antiqua" w:cs="Times New Roman"/>
          <w:caps/>
          <w:sz w:val="18"/>
          <w:szCs w:val="18"/>
          <w:u w:val="single"/>
        </w:rPr>
        <w:t>délegyháza 0114/3 hrsz-ú ingatlan belterületbe vonási ügye</w:t>
      </w:r>
    </w:p>
    <w:p w:rsidR="00B944FE" w:rsidRDefault="00B944FE" w:rsidP="00B944FE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E64AC1" w:rsidRPr="00E50F1B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125CB" w:rsidRPr="00FA7E70" w:rsidRDefault="00E50F1B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180</w:t>
      </w:r>
      <w:r w:rsidR="008125CB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42017C">
        <w:rPr>
          <w:rFonts w:ascii="Book Antiqua" w:hAnsi="Book Antiqua"/>
          <w:sz w:val="18"/>
          <w:szCs w:val="18"/>
          <w:u w:val="single"/>
        </w:rPr>
        <w:t>I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8125CB" w:rsidRPr="00FA7E70">
        <w:rPr>
          <w:rFonts w:ascii="Book Antiqua" w:hAnsi="Book Antiqua"/>
          <w:sz w:val="18"/>
          <w:szCs w:val="18"/>
          <w:u w:val="single"/>
        </w:rPr>
        <w:t>.</w:t>
      </w:r>
      <w:r w:rsidR="0042017C">
        <w:rPr>
          <w:rFonts w:ascii="Book Antiqua" w:hAnsi="Book Antiqua"/>
          <w:sz w:val="18"/>
          <w:szCs w:val="18"/>
          <w:u w:val="single"/>
        </w:rPr>
        <w:t>11</w:t>
      </w:r>
      <w:r w:rsidR="008125CB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</w:rPr>
        <w:t>Délegyháza Község Önkormányzat Képviselő-testülete a termőföld védelméről szóló 2007. évi CXXIX törvény 15. §</w:t>
      </w:r>
      <w:proofErr w:type="spellStart"/>
      <w:r w:rsidRPr="0042017C">
        <w:rPr>
          <w:rFonts w:ascii="Book Antiqua" w:hAnsi="Book Antiqua"/>
          <w:sz w:val="18"/>
          <w:szCs w:val="18"/>
        </w:rPr>
        <w:t>-</w:t>
      </w:r>
      <w:proofErr w:type="gramStart"/>
      <w:r w:rsidRPr="0042017C">
        <w:rPr>
          <w:rFonts w:ascii="Book Antiqua" w:hAnsi="Book Antiqua"/>
          <w:sz w:val="18"/>
          <w:szCs w:val="18"/>
        </w:rPr>
        <w:t>a</w:t>
      </w:r>
      <w:proofErr w:type="spellEnd"/>
      <w:proofErr w:type="gramEnd"/>
      <w:r w:rsidRPr="0042017C">
        <w:rPr>
          <w:rFonts w:ascii="Book Antiqua" w:hAnsi="Book Antiqua"/>
          <w:sz w:val="18"/>
          <w:szCs w:val="18"/>
        </w:rPr>
        <w:t xml:space="preserve"> alapján a Délegyháza 0114/3 hrsz.-ú ingatlan belterületbe vonásához hozzájárul azzal a feltétellel, hogy Orbán Ferencné és Szabó Zoltán tulajdonosok (továbbiakban: Tulajdonosok) az ingatlan belterületbe vonásának teljes anyagi terhét és jogszerű megvalósítását külön megállapodásban, </w:t>
      </w:r>
      <w:proofErr w:type="spellStart"/>
      <w:r w:rsidRPr="0042017C">
        <w:rPr>
          <w:rFonts w:ascii="Book Antiqua" w:hAnsi="Book Antiqua"/>
          <w:sz w:val="18"/>
          <w:szCs w:val="18"/>
        </w:rPr>
        <w:t>ú.n</w:t>
      </w:r>
      <w:proofErr w:type="spellEnd"/>
      <w:r w:rsidRPr="0042017C">
        <w:rPr>
          <w:rFonts w:ascii="Book Antiqua" w:hAnsi="Book Antiqua"/>
          <w:sz w:val="18"/>
          <w:szCs w:val="18"/>
        </w:rPr>
        <w:t>. településrendezési szerződésben vállalják. A településrendezési szerződésben rögzítésre kerül, hogy a belterületbe vonással járó intézményfejlesztési hozzájárulás mértéke az érintett területen kialakítható építési telkek mindenkori piaci értékének 10%-</w:t>
      </w:r>
      <w:proofErr w:type="gramStart"/>
      <w:r w:rsidRPr="0042017C">
        <w:rPr>
          <w:rFonts w:ascii="Book Antiqua" w:hAnsi="Book Antiqua"/>
          <w:sz w:val="18"/>
          <w:szCs w:val="18"/>
        </w:rPr>
        <w:t>a</w:t>
      </w:r>
      <w:proofErr w:type="gramEnd"/>
      <w:r w:rsidRPr="0042017C">
        <w:rPr>
          <w:rFonts w:ascii="Book Antiqua" w:hAnsi="Book Antiqua"/>
          <w:sz w:val="18"/>
          <w:szCs w:val="18"/>
        </w:rPr>
        <w:t xml:space="preserve">, mely összeg a kialakítható legkisebb telken felüli területrész után fizetendő, s melynek mértéke jelen esetben bruttó 1 853 726 Ft. 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</w:rPr>
        <w:lastRenderedPageBreak/>
        <w:t xml:space="preserve">Délegyháza Község Önkormányzat Képviselő-testülete felkéri hivatalát, hogy a szükséges intézkedéseket megtegye, valamint felhatalmazza dr. </w:t>
      </w:r>
      <w:proofErr w:type="spellStart"/>
      <w:r w:rsidRPr="0042017C">
        <w:rPr>
          <w:rFonts w:ascii="Book Antiqua" w:hAnsi="Book Antiqua"/>
          <w:sz w:val="18"/>
          <w:szCs w:val="18"/>
        </w:rPr>
        <w:t>Riebl</w:t>
      </w:r>
      <w:proofErr w:type="spellEnd"/>
      <w:r w:rsidRPr="0042017C">
        <w:rPr>
          <w:rFonts w:ascii="Book Antiqua" w:hAnsi="Book Antiqua"/>
          <w:sz w:val="18"/>
          <w:szCs w:val="18"/>
        </w:rPr>
        <w:t xml:space="preserve"> Antal polgármestert, hogy az intézményfejlesztési hozzájárulásról, valamint a belterületbe vonás feltételeiről szóló településrendezési szerződést előkészítse és aláírja.</w:t>
      </w:r>
    </w:p>
    <w:p w:rsidR="0042017C" w:rsidRPr="0042017C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  <w:u w:val="single"/>
        </w:rPr>
        <w:t>Határidő</w:t>
      </w:r>
      <w:r w:rsidRPr="0042017C">
        <w:rPr>
          <w:rFonts w:ascii="Book Antiqua" w:hAnsi="Book Antiqua"/>
          <w:sz w:val="18"/>
          <w:szCs w:val="18"/>
        </w:rPr>
        <w:t>: azonnal</w:t>
      </w:r>
    </w:p>
    <w:p w:rsidR="006805B5" w:rsidRPr="00FA7E70" w:rsidRDefault="0042017C" w:rsidP="0042017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42017C">
        <w:rPr>
          <w:rFonts w:ascii="Book Antiqua" w:hAnsi="Book Antiqua"/>
          <w:sz w:val="18"/>
          <w:szCs w:val="18"/>
          <w:u w:val="single"/>
        </w:rPr>
        <w:t>Felelős</w:t>
      </w:r>
      <w:r w:rsidRPr="0042017C">
        <w:rPr>
          <w:rFonts w:ascii="Book Antiqua" w:hAnsi="Book Antiqua"/>
          <w:sz w:val="18"/>
          <w:szCs w:val="18"/>
        </w:rPr>
        <w:t>: Jegyző, Polgármester</w:t>
      </w:r>
    </w:p>
    <w:p w:rsidR="00E64AC1" w:rsidRPr="00FA7E70" w:rsidRDefault="00E64AC1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12335A" w:rsidRPr="0012335A" w:rsidRDefault="0012335A" w:rsidP="0012335A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highlight w:val="lightGray"/>
        </w:rPr>
      </w:pPr>
      <w:r w:rsidRPr="0012335A">
        <w:rPr>
          <w:rFonts w:ascii="Book Antiqua" w:hAnsi="Book Antiqua"/>
          <w:sz w:val="18"/>
          <w:szCs w:val="18"/>
        </w:rPr>
        <w:t xml:space="preserve">3.2. </w:t>
      </w:r>
      <w:r w:rsidRPr="0012335A">
        <w:rPr>
          <w:rFonts w:ascii="Book Antiqua" w:hAnsi="Book Antiqua"/>
          <w:sz w:val="18"/>
          <w:szCs w:val="18"/>
          <w:u w:val="single"/>
        </w:rPr>
        <w:t>DÉLEGYHÁZA 280/5 HRSZ-Ú INGATALAN (MINI ABC) TELEKKIEGÉSZÍTÉSI ÜGYE – TELEKALAKÍTÁS ÉS ÉRTÉKESÍTÉS JÓVÁHAGYÁSA</w:t>
      </w:r>
      <w:r w:rsidRPr="0012335A">
        <w:rPr>
          <w:rFonts w:ascii="Book Antiqua" w:hAnsi="Book Antiqua"/>
          <w:sz w:val="18"/>
          <w:szCs w:val="18"/>
        </w:rPr>
        <w:t xml:space="preserve"> </w:t>
      </w:r>
    </w:p>
    <w:p w:rsidR="0012335A" w:rsidRPr="0012335A" w:rsidRDefault="0012335A" w:rsidP="0012335A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sz w:val="18"/>
          <w:szCs w:val="18"/>
        </w:rPr>
      </w:pPr>
    </w:p>
    <w:p w:rsidR="00B944FE" w:rsidRPr="00FA7E70" w:rsidRDefault="00B944FE" w:rsidP="00B944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E64AC1" w:rsidRPr="00E50F1B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64AC1"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E50F1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E50F1B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B944FE" w:rsidRPr="00FA7E70" w:rsidRDefault="00E82DEB" w:rsidP="00B944FE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181</w:t>
      </w:r>
      <w:r w:rsidR="00B944FE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B944FE">
        <w:rPr>
          <w:rFonts w:ascii="Book Antiqua" w:hAnsi="Book Antiqua"/>
          <w:sz w:val="18"/>
          <w:szCs w:val="18"/>
          <w:u w:val="single"/>
        </w:rPr>
        <w:t>I</w:t>
      </w:r>
      <w:r w:rsidR="00B944FE" w:rsidRPr="00FA7E70">
        <w:rPr>
          <w:rFonts w:ascii="Book Antiqua" w:hAnsi="Book Antiqua"/>
          <w:sz w:val="18"/>
          <w:szCs w:val="18"/>
          <w:u w:val="single"/>
        </w:rPr>
        <w:t>I.</w:t>
      </w:r>
      <w:r w:rsidR="00B944FE">
        <w:rPr>
          <w:rFonts w:ascii="Book Antiqua" w:hAnsi="Book Antiqua"/>
          <w:sz w:val="18"/>
          <w:szCs w:val="18"/>
          <w:u w:val="single"/>
        </w:rPr>
        <w:t>11</w:t>
      </w:r>
      <w:r w:rsidR="00B944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12335A" w:rsidRDefault="0012335A" w:rsidP="0012335A">
      <w:pPr>
        <w:tabs>
          <w:tab w:val="left" w:pos="9180"/>
        </w:tabs>
        <w:suppressAutoHyphens w:val="0"/>
        <w:ind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Délegyháza Község Önkormányzat Képviselő-testülete hozzájárul az Önkormányzat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 tulajdonában lévő Délegyháza 281/1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1498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ingatlant, valamint a szintén tulajdonában lévő Délegyháza 280/6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694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ingatlant érintő telekalakításhoz jelen határozat elválaszthatatlan részét képező - dr. Bognárné Nagy Ilona (2319 Szigetújfalu, Szabadság u. 29, kamarai száma: 13-0552) okl. földmérő mérnök által készített (a Pest Megyei Kormányhivatal Ráckevei Járási Hivatal Földhivatali Osztálya által 2017.02.20. napján záradékolt) - 47/2016. munkaszámú változási vázrajz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</w:t>
      </w: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alapján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az alábbiak szerint:</w:t>
      </w:r>
    </w:p>
    <w:p w:rsidR="00250BCC" w:rsidRPr="0012335A" w:rsidRDefault="00250BCC" w:rsidP="0012335A">
      <w:pPr>
        <w:tabs>
          <w:tab w:val="left" w:pos="9180"/>
        </w:tabs>
        <w:suppressAutoHyphens w:val="0"/>
        <w:ind w:right="-108"/>
        <w:rPr>
          <w:rFonts w:ascii="Times New Roman" w:hAnsi="Times New Roman" w:cs="Times New Roman"/>
          <w:sz w:val="18"/>
          <w:szCs w:val="18"/>
          <w:lang w:eastAsia="hu-HU"/>
        </w:rPr>
      </w:pPr>
    </w:p>
    <w:p w:rsidR="0012335A" w:rsidRDefault="0012335A" w:rsidP="0012335A">
      <w:pPr>
        <w:tabs>
          <w:tab w:val="left" w:pos="9180"/>
        </w:tabs>
        <w:suppressAutoHyphens w:val="0"/>
        <w:spacing w:before="120"/>
        <w:ind w:right="-108"/>
        <w:jc w:val="center"/>
        <w:rPr>
          <w:rFonts w:ascii="Book Antiqua" w:hAnsi="Book Antiqua"/>
          <w:sz w:val="18"/>
          <w:szCs w:val="18"/>
          <w:lang w:eastAsia="hu-HU"/>
        </w:rPr>
      </w:pPr>
      <w:r>
        <w:rPr>
          <w:rFonts w:ascii="Book Antiqua" w:hAnsi="Book Antiqua"/>
          <w:noProof/>
          <w:sz w:val="18"/>
          <w:szCs w:val="18"/>
          <w:lang w:eastAsia="hu-HU"/>
        </w:rPr>
        <w:drawing>
          <wp:inline distT="0" distB="0" distL="0" distR="0">
            <wp:extent cx="5759450" cy="2286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BCC" w:rsidRPr="0012335A" w:rsidRDefault="00250BCC" w:rsidP="0012335A">
      <w:pPr>
        <w:tabs>
          <w:tab w:val="left" w:pos="9180"/>
        </w:tabs>
        <w:suppressAutoHyphens w:val="0"/>
        <w:spacing w:before="120"/>
        <w:ind w:right="-108"/>
        <w:jc w:val="center"/>
        <w:rPr>
          <w:rFonts w:ascii="Book Antiqua" w:hAnsi="Book Antiqua"/>
          <w:sz w:val="18"/>
          <w:szCs w:val="18"/>
          <w:lang w:eastAsia="hu-HU"/>
        </w:rPr>
      </w:pPr>
    </w:p>
    <w:p w:rsidR="0012335A" w:rsidRPr="0012335A" w:rsidRDefault="0012335A" w:rsidP="0012335A">
      <w:pPr>
        <w:tabs>
          <w:tab w:val="left" w:pos="9180"/>
        </w:tabs>
        <w:suppressAutoHyphens w:val="0"/>
        <w:spacing w:before="120"/>
        <w:ind w:right="-108"/>
        <w:rPr>
          <w:rFonts w:ascii="Book Antiqua" w:hAnsi="Book Antiqua"/>
          <w:sz w:val="18"/>
          <w:szCs w:val="18"/>
          <w:lang w:eastAsia="hu-HU"/>
        </w:rPr>
      </w:pPr>
      <w:proofErr w:type="gramStart"/>
      <w:r w:rsidRPr="0012335A">
        <w:rPr>
          <w:rFonts w:ascii="Book Antiqua" w:hAnsi="Book Antiqua"/>
          <w:sz w:val="18"/>
          <w:szCs w:val="18"/>
          <w:lang w:eastAsia="hu-HU"/>
        </w:rPr>
        <w:t>A telekalakítás során bekövetkező területváltozás kapcsán Délegyháza Község Önkormányzat Képviselő-testülete eldönti, hogy értékesíteni kívánja az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arányú, kizárólagos tulajdonában lévő Délegyháza 281/1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1498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kivett beépítetlen terület megjelölésű ingatlanának 67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térmértékű, valamint szintén 1/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1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arányú, kizárólagos tulajdonában lévő Délegyháza 280/6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>, 694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kivett közterület megjelölésű ingatlanának 35 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térmértékű részét – átminősítést követően – a szomszédos Délegyháza 280/5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ingatlan tulajdonosai,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Rim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György (</w:t>
      </w:r>
      <w:r w:rsidR="00791F5E">
        <w:rPr>
          <w:rFonts w:ascii="Book Antiqua" w:hAnsi="Book Antiqua"/>
          <w:sz w:val="18"/>
          <w:szCs w:val="18"/>
          <w:lang w:eastAsia="hu-HU"/>
        </w:rPr>
        <w:t>……………….</w:t>
      </w:r>
      <w:r w:rsidRPr="0012335A">
        <w:rPr>
          <w:rFonts w:ascii="Book Antiqua" w:hAnsi="Book Antiqua"/>
          <w:sz w:val="18"/>
          <w:szCs w:val="18"/>
          <w:lang w:eastAsia="hu-HU"/>
        </w:rPr>
        <w:t>. szám alatti lakos) és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Szűcs Bernadett Éva (</w:t>
      </w:r>
      <w:proofErr w:type="gramStart"/>
      <w:r w:rsidR="00791F5E">
        <w:rPr>
          <w:rFonts w:ascii="Book Antiqua" w:hAnsi="Book Antiqua"/>
          <w:sz w:val="18"/>
          <w:szCs w:val="18"/>
          <w:lang w:eastAsia="hu-HU"/>
        </w:rPr>
        <w:t>………………….</w:t>
      </w:r>
      <w:r w:rsidRPr="0012335A">
        <w:rPr>
          <w:rFonts w:ascii="Book Antiqua" w:hAnsi="Book Antiqua"/>
          <w:sz w:val="18"/>
          <w:szCs w:val="18"/>
          <w:lang w:eastAsia="hu-HU"/>
        </w:rPr>
        <w:t>.</w:t>
      </w:r>
      <w:proofErr w:type="gramEnd"/>
      <w:r w:rsidRPr="0012335A">
        <w:rPr>
          <w:rFonts w:ascii="Book Antiqua" w:hAnsi="Book Antiqua"/>
          <w:sz w:val="18"/>
          <w:szCs w:val="18"/>
          <w:lang w:eastAsia="hu-HU"/>
        </w:rPr>
        <w:t xml:space="preserve"> szám alatti lakos) - továbbiakban: Kérelmezők - részére. </w:t>
      </w:r>
    </w:p>
    <w:p w:rsidR="0012335A" w:rsidRPr="0012335A" w:rsidRDefault="0012335A" w:rsidP="0012335A">
      <w:pPr>
        <w:tabs>
          <w:tab w:val="left" w:pos="9180"/>
        </w:tabs>
        <w:suppressAutoHyphens w:val="0"/>
        <w:spacing w:before="120"/>
        <w:ind w:right="-108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>Délegyháza Község Önkormányzata az értékesítés során a korábban meghatározott és kölcsönösen elfogadott nettó 5 000 Ft/m</w:t>
      </w:r>
      <w:r w:rsidRPr="0012335A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+ Áfa vételárat kívánja alkalmazni. 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12335A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12335A">
        <w:rPr>
          <w:rFonts w:ascii="Book Antiqua" w:hAnsi="Book Antiqua"/>
          <w:sz w:val="18"/>
          <w:szCs w:val="18"/>
          <w:lang w:eastAsia="hu-HU"/>
        </w:rPr>
        <w:t xml:space="preserve"> Antal polgármestert, hogy a fent hivatkozott telekalakítási (telekhatár-rendezési) eljárás során Délegyháza Község Önkormányzat képviseletében az illetékes földhivatal előtt eljárjon, a hivatkozott adásvételi szerződést aláírja, valamint hogy a további szükséges intézkedéseket megtegye.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lang w:eastAsia="hu-HU"/>
        </w:rPr>
        <w:t>A telekalakítással, valamint az azzal egybekötött adásvételi szerződés elkészítésével, valamint a földhivatali eljárással járó mindennemű költség Kérelmezőket terheli.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12335A">
        <w:rPr>
          <w:rFonts w:ascii="Book Antiqua" w:hAnsi="Book Antiqua"/>
          <w:sz w:val="18"/>
          <w:szCs w:val="18"/>
          <w:lang w:eastAsia="hu-HU"/>
        </w:rPr>
        <w:t>: azonnal</w:t>
      </w:r>
    </w:p>
    <w:p w:rsidR="0012335A" w:rsidRPr="0012335A" w:rsidRDefault="0012335A" w:rsidP="0012335A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12335A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12335A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322DB7" w:rsidRPr="00FA7E70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22DB7" w:rsidRPr="00FA7E70" w:rsidRDefault="00322DB7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944FE" w:rsidRPr="00B944FE" w:rsidRDefault="00B944FE" w:rsidP="00B944FE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B944FE">
        <w:rPr>
          <w:rFonts w:ascii="Book Antiqua" w:hAnsi="Book Antiqua"/>
          <w:sz w:val="18"/>
          <w:szCs w:val="18"/>
        </w:rPr>
        <w:t xml:space="preserve">3.3. </w:t>
      </w:r>
      <w:r w:rsidRPr="00B944FE">
        <w:rPr>
          <w:rFonts w:ascii="Book Antiqua" w:hAnsi="Book Antiqua"/>
          <w:sz w:val="18"/>
          <w:szCs w:val="18"/>
          <w:u w:val="single"/>
        </w:rPr>
        <w:t>DÉLEGYHÁZA 0114/121 és 0114/122 HRSZ-Ú INGATLANOK FELAJÁNLÁSA ÖNKORMÁNYZATUNK RÉSZÉRE</w:t>
      </w:r>
      <w:r w:rsidRPr="00B944FE">
        <w:rPr>
          <w:rFonts w:ascii="Book Antiqua" w:hAnsi="Book Antiqua"/>
          <w:sz w:val="18"/>
          <w:szCs w:val="18"/>
        </w:rPr>
        <w:t xml:space="preserve">  </w:t>
      </w: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11488D">
        <w:rPr>
          <w:rFonts w:ascii="Book Antiqua" w:hAnsi="Book Antiqua"/>
          <w:b w:val="0"/>
          <w:sz w:val="18"/>
          <w:szCs w:val="18"/>
        </w:rPr>
        <w:t>szavazott: (</w:t>
      </w:r>
      <w:r w:rsidR="00E64AC1" w:rsidRPr="0011488D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B944FE" w:rsidRPr="00B944FE" w:rsidRDefault="00B944FE" w:rsidP="00B944FE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B944FE" w:rsidRPr="00B944FE" w:rsidRDefault="0011488D" w:rsidP="00B944FE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182</w:t>
      </w:r>
      <w:r w:rsidR="00B944FE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 Képviselő-testülete megtárgyalta Némedi Tóth Gáborné (</w:t>
      </w:r>
      <w:proofErr w:type="gramStart"/>
      <w:r w:rsidR="00791F5E">
        <w:rPr>
          <w:rFonts w:ascii="Book Antiqua" w:hAnsi="Book Antiqua"/>
          <w:bCs/>
          <w:iCs/>
          <w:sz w:val="18"/>
          <w:szCs w:val="18"/>
          <w:lang w:eastAsia="hu-HU"/>
        </w:rPr>
        <w:t>…………….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.</w:t>
      </w:r>
      <w:proofErr w:type="gram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szám alatti lakos, továbbiakban: Tulajdonos) ajánlatát, azonban az ajánlatban szereplő vételárat túl magasnak találta. Délegyháza Község Önkormányzat Képviselő-testülete a felajánlott Délegyháza 0114/121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hrsz-ú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, szántó megjelölésű 922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térmértékű, valamint a Délegyháza 0114/122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hrsz-ú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, szántó megjelölésű 923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térmértékű külterületi ingatlanok ellenértékét egységesen 1 000 Ft/ m</w:t>
      </w:r>
      <w:r w:rsidRPr="00B944FE">
        <w:rPr>
          <w:rFonts w:ascii="Book Antiqua" w:hAnsi="Book Antiqua"/>
          <w:bCs/>
          <w:iCs/>
          <w:sz w:val="18"/>
          <w:szCs w:val="18"/>
          <w:vertAlign w:val="superscript"/>
          <w:lang w:eastAsia="hu-HU"/>
        </w:rPr>
        <w:t>2</w:t>
      </w: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összegű ellenajánlatban határozza meg, azaz ennyiért kívánja megvásárolni a felajánlott ingatlanokat, mely ellenajánlat 2017. szeptember 30. napjáig érvényes. 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Riebl</w:t>
      </w:r>
      <w:proofErr w:type="spellEnd"/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 xml:space="preserve"> Antal polgármestert, hogy a jogügylethez szükséges adásvételi szerződést aláírja, valamint hogy a további szükséges intézkedéseket megtegye.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B944F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Önkormányzata kiköti, hogy az adásvétellel járó mindennemű költség (adásvételi szerződés elkészítése, földhivatali eljárás stb.) Tulajdonost terheli.</w:t>
      </w:r>
    </w:p>
    <w:p w:rsidR="00B944FE" w:rsidRPr="00B944FE" w:rsidRDefault="00B944FE" w:rsidP="00B944FE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B944FE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B944FE">
        <w:rPr>
          <w:rFonts w:ascii="Book Antiqua" w:hAnsi="Book Antiqua"/>
          <w:sz w:val="18"/>
          <w:szCs w:val="18"/>
          <w:lang w:eastAsia="hu-HU"/>
        </w:rPr>
        <w:t>: azonnal</w:t>
      </w:r>
    </w:p>
    <w:p w:rsidR="00322DB7" w:rsidRDefault="00B944FE" w:rsidP="0011488D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B944FE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B944FE">
        <w:rPr>
          <w:rFonts w:ascii="Book Antiqua" w:hAnsi="Book Antiqua"/>
          <w:sz w:val="18"/>
          <w:szCs w:val="18"/>
          <w:lang w:eastAsia="hu-HU"/>
        </w:rPr>
        <w:t>: Polgármester</w:t>
      </w:r>
    </w:p>
    <w:p w:rsidR="00B944FE" w:rsidRDefault="00B944FE" w:rsidP="00164DD6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3.4. </w:t>
      </w:r>
      <w:r w:rsidRPr="00EF3A84">
        <w:rPr>
          <w:rFonts w:ascii="Book Antiqua" w:hAnsi="Book Antiqua"/>
          <w:sz w:val="18"/>
          <w:szCs w:val="18"/>
          <w:u w:val="single"/>
        </w:rPr>
        <w:t>DR. SZELES GÉZA VÉTELI AJÁNLATA A DÉLEGYHÁZA 1317/10 HRSZ-Ú (VÍZITELEP) INGATLANRA</w:t>
      </w:r>
      <w:r w:rsidRPr="00EF3A84">
        <w:rPr>
          <w:rFonts w:ascii="Book Antiqua" w:hAnsi="Book Antiqua"/>
          <w:sz w:val="18"/>
          <w:szCs w:val="18"/>
        </w:rPr>
        <w:t xml:space="preserve"> </w:t>
      </w:r>
    </w:p>
    <w:p w:rsidR="003C7F14" w:rsidRPr="003C7F14" w:rsidRDefault="003C7F14" w:rsidP="003C7F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Pr="0011488D">
        <w:rPr>
          <w:rFonts w:ascii="Book Antiqua" w:hAnsi="Book Antiqua"/>
          <w:b w:val="0"/>
          <w:sz w:val="18"/>
          <w:szCs w:val="18"/>
        </w:rPr>
        <w:t>(</w:t>
      </w:r>
      <w:r w:rsidR="00E64AC1" w:rsidRPr="0011488D">
        <w:rPr>
          <w:rFonts w:ascii="Book Antiqua" w:hAnsi="Book Antiqua"/>
          <w:b w:val="0"/>
          <w:sz w:val="18"/>
          <w:szCs w:val="18"/>
        </w:rPr>
        <w:t>6</w:t>
      </w:r>
      <w:r w:rsidRPr="0011488D">
        <w:rPr>
          <w:rFonts w:ascii="Book Antiqua" w:hAnsi="Book Antiqua"/>
          <w:b w:val="0"/>
          <w:sz w:val="18"/>
          <w:szCs w:val="18"/>
        </w:rPr>
        <w:t xml:space="preserve"> fő), </w:t>
      </w:r>
      <w:r w:rsidR="00E64AC1" w:rsidRPr="0011488D">
        <w:rPr>
          <w:rFonts w:ascii="Book Antiqua" w:hAnsi="Book Antiqua"/>
          <w:b w:val="0"/>
          <w:sz w:val="18"/>
          <w:szCs w:val="18"/>
        </w:rPr>
        <w:t>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Default="0011488D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183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>Délegyháza Község Önkormányzat Képviselő-testülete megtárgyalta Dr. Szeles Géza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</w:t>
      </w:r>
      <w:r w:rsidRPr="00EF3A84">
        <w:rPr>
          <w:rFonts w:ascii="Book Antiqua" w:hAnsi="Book Antiqua"/>
          <w:sz w:val="18"/>
          <w:szCs w:val="18"/>
        </w:rPr>
        <w:t>.</w:t>
      </w:r>
      <w:proofErr w:type="gramEnd"/>
      <w:r w:rsidRPr="00EF3A84">
        <w:rPr>
          <w:rFonts w:ascii="Book Antiqua" w:hAnsi="Book Antiqua"/>
          <w:sz w:val="18"/>
          <w:szCs w:val="18"/>
        </w:rPr>
        <w:t xml:space="preserve"> szám alatti lakos, továbbiakban: Kérelmező) kérelmét, azonban a jelentős többletköltség Kérelmező általi átvállalása nélkül nem kívánja a tulajdonában lévő Délegyháza 1317/10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, kivett közösségi ház megjelölésű ingatlanát átminősíteni családi ház megjelölésű ingatlanná. Délegyháza Község Önkormányzat Képviselő-testülete az érintett Délegyháza 1317/10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ingatlant jelen állapotában kívánja értékesíteni, amennyiben Kérelmezőnek ez megfelelő az általa megajánlott 10 800 000 Ft + Áfa összegű vételár megfizetése mellett. Délegyháza Község Önkormányzat Képviselő-testülete jelen ajánlatot 2017. december 31. napjáig tartja fenn.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 xml:space="preserve">Délegyháza Község Önkormányzat Képviselő-testülete felkéri hivatalát, hogy a szükséges intézkedéseket tegye meg, valamint értesítse Kérelmezőt, hogy - jelen határozatban foglalt feltételek elfogadása mellett - Délegyháza Község Önkormányzat kész és hajlandó részére az ingatlant értékesíteni. Délegyháza Község Önkormányzat Képviselő-testülete felhatalmazza dr. </w:t>
      </w:r>
      <w:proofErr w:type="spellStart"/>
      <w:r w:rsidRPr="00EF3A84">
        <w:rPr>
          <w:rFonts w:ascii="Book Antiqua" w:hAnsi="Book Antiqua"/>
          <w:sz w:val="18"/>
          <w:szCs w:val="18"/>
        </w:rPr>
        <w:t>Riebl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Antal polgármestert, hogy a jogügylethez szükséges adásvételi szerződést aláírja, valamint hogy a további szükséges intézkedéseket megtegye.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</w:rPr>
        <w:t>Délegyháza Község Önkormányzata kiköti, hogy az adásvétellel járó mindennemű költség (adásvételi szerződés elkészítése, földhivatali eljárás stb.) Kérelmezőt terheli.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107E10">
        <w:rPr>
          <w:rFonts w:ascii="Book Antiqua" w:hAnsi="Book Antiqua"/>
          <w:sz w:val="18"/>
          <w:szCs w:val="18"/>
          <w:u w:val="single"/>
        </w:rPr>
        <w:t>Határidő</w:t>
      </w:r>
      <w:r w:rsidRPr="00EF3A84">
        <w:rPr>
          <w:rFonts w:ascii="Book Antiqua" w:hAnsi="Book Antiqua"/>
          <w:sz w:val="18"/>
          <w:szCs w:val="18"/>
        </w:rPr>
        <w:t>: azonnal</w:t>
      </w:r>
    </w:p>
    <w:p w:rsidR="00EF3A84" w:rsidRDefault="00EF3A84" w:rsidP="00911D8F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107E10">
        <w:rPr>
          <w:rFonts w:ascii="Book Antiqua" w:hAnsi="Book Antiqua"/>
          <w:sz w:val="18"/>
          <w:szCs w:val="18"/>
          <w:u w:val="single"/>
        </w:rPr>
        <w:t>Felelős</w:t>
      </w:r>
      <w:r w:rsidRPr="00EF3A84">
        <w:rPr>
          <w:rFonts w:ascii="Book Antiqua" w:hAnsi="Book Antiqua"/>
          <w:sz w:val="18"/>
          <w:szCs w:val="18"/>
        </w:rPr>
        <w:t>: polgármester, jegyző</w:t>
      </w:r>
    </w:p>
    <w:p w:rsidR="00911D8F" w:rsidRDefault="00911D8F" w:rsidP="00911D8F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3.5. </w:t>
      </w:r>
      <w:r w:rsidRPr="00EF3A84">
        <w:rPr>
          <w:rFonts w:ascii="Book Antiqua" w:hAnsi="Book Antiqua"/>
          <w:sz w:val="18"/>
          <w:szCs w:val="18"/>
          <w:u w:val="single"/>
        </w:rPr>
        <w:t>DÉLEGYHÁZA, ZÖLDRÉT UTCA (DÉLEGYHÁZA1569/2 HRSZ) ÜGYE</w:t>
      </w:r>
      <w:r w:rsidRPr="00EF3A84">
        <w:rPr>
          <w:rFonts w:ascii="Book Antiqua" w:hAnsi="Book Antiqua"/>
          <w:sz w:val="18"/>
          <w:szCs w:val="18"/>
        </w:rPr>
        <w:t xml:space="preserve">  </w:t>
      </w:r>
    </w:p>
    <w:p w:rsidR="00525EA3" w:rsidRDefault="00525EA3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Pr="003A5047">
        <w:rPr>
          <w:rFonts w:ascii="Book Antiqua" w:hAnsi="Book Antiqua"/>
          <w:b w:val="0"/>
          <w:sz w:val="18"/>
          <w:szCs w:val="18"/>
        </w:rPr>
        <w:t>(</w:t>
      </w:r>
      <w:r w:rsidR="00E64AC1" w:rsidRPr="003A5047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Default="003A5047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184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>Délegyháza Község Önkormányzat Képviselő-testülete megtárgyalta Győr István (</w:t>
      </w:r>
      <w:proofErr w:type="gramStart"/>
      <w:r w:rsidR="00791F5E">
        <w:rPr>
          <w:rFonts w:ascii="Book Antiqua" w:hAnsi="Book Antiqua"/>
          <w:sz w:val="18"/>
          <w:szCs w:val="18"/>
        </w:rPr>
        <w:t>………………….</w:t>
      </w:r>
      <w:r w:rsidRPr="00EF3A84">
        <w:rPr>
          <w:rFonts w:ascii="Book Antiqua" w:hAnsi="Book Antiqua"/>
          <w:sz w:val="18"/>
          <w:szCs w:val="18"/>
        </w:rPr>
        <w:t>.</w:t>
      </w:r>
      <w:proofErr w:type="gramEnd"/>
      <w:r w:rsidRPr="00EF3A84">
        <w:rPr>
          <w:rFonts w:ascii="Book Antiqua" w:hAnsi="Book Antiqua"/>
          <w:sz w:val="18"/>
          <w:szCs w:val="18"/>
        </w:rPr>
        <w:t xml:space="preserve"> szám alatti lakos) ajánlatát, azonban nem kívánja sem bérbe adni, sem pedig értékesíteni a tulajdonában lévő Délegyháza 1569/2 </w:t>
      </w:r>
      <w:proofErr w:type="spellStart"/>
      <w:r w:rsidRPr="00EF3A84">
        <w:rPr>
          <w:rFonts w:ascii="Book Antiqua" w:hAnsi="Book Antiqua"/>
          <w:sz w:val="18"/>
          <w:szCs w:val="18"/>
        </w:rPr>
        <w:t>hrsz-ú</w:t>
      </w:r>
      <w:proofErr w:type="spellEnd"/>
      <w:r w:rsidRPr="00EF3A84">
        <w:rPr>
          <w:rFonts w:ascii="Book Antiqua" w:hAnsi="Book Antiqua"/>
          <w:sz w:val="18"/>
          <w:szCs w:val="18"/>
        </w:rPr>
        <w:t xml:space="preserve"> (természetben: 2337 Délegyháza, Zöldrét utca), kivett út megjelölésű forgalomképtelen törzsagyon részét képező belterületi út-ingatlanát.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</w:rPr>
        <w:t xml:space="preserve">Délegyháza Község Önkormányzat Képviselő-testülete felkéri Községgondnokságát, hogy a bejelentésben foglalt karbantartási munkálatokat a szükséges és elégséges mértékben végezze el az adott útszakaszon.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 w:rsidRPr="00EF3A84">
        <w:rPr>
          <w:rFonts w:ascii="Book Antiqua" w:hAnsi="Book Antiqua"/>
          <w:sz w:val="18"/>
          <w:szCs w:val="18"/>
          <w:u w:val="single"/>
        </w:rPr>
        <w:t xml:space="preserve">Határidő: </w:t>
      </w:r>
      <w:r w:rsidRPr="00EF3A84">
        <w:rPr>
          <w:rFonts w:ascii="Book Antiqua" w:hAnsi="Book Antiqua"/>
          <w:sz w:val="18"/>
          <w:szCs w:val="18"/>
        </w:rPr>
        <w:t>folyamatos</w:t>
      </w:r>
    </w:p>
    <w:p w:rsidR="00EF3A84" w:rsidRDefault="00EF3A84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</w:rPr>
      </w:pPr>
      <w:r w:rsidRPr="00EF3A84">
        <w:rPr>
          <w:rFonts w:ascii="Book Antiqua" w:hAnsi="Book Antiqua"/>
          <w:sz w:val="18"/>
          <w:szCs w:val="18"/>
          <w:u w:val="single"/>
        </w:rPr>
        <w:t xml:space="preserve">Felelős: </w:t>
      </w:r>
      <w:r w:rsidRPr="00EF3A84">
        <w:rPr>
          <w:rFonts w:ascii="Book Antiqua" w:hAnsi="Book Antiqua"/>
          <w:sz w:val="18"/>
          <w:szCs w:val="18"/>
        </w:rPr>
        <w:t>Polgármester</w:t>
      </w: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3A5047" w:rsidRDefault="003A5047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sz w:val="18"/>
          <w:szCs w:val="18"/>
          <w:u w:val="single"/>
        </w:rPr>
      </w:pPr>
    </w:p>
    <w:p w:rsidR="00EF3A84" w:rsidRPr="00EF3A84" w:rsidRDefault="00EF3A84" w:rsidP="00EF3A8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E64AC1">
        <w:rPr>
          <w:rFonts w:ascii="Book Antiqua" w:hAnsi="Book Antiqua"/>
          <w:sz w:val="18"/>
          <w:szCs w:val="18"/>
        </w:rPr>
        <w:lastRenderedPageBreak/>
        <w:t xml:space="preserve">3.6. </w:t>
      </w:r>
      <w:r w:rsidRPr="00E64AC1">
        <w:rPr>
          <w:rFonts w:ascii="Book Antiqua" w:hAnsi="Book Antiqua"/>
          <w:sz w:val="18"/>
          <w:szCs w:val="18"/>
          <w:u w:val="single"/>
        </w:rPr>
        <w:t xml:space="preserve">ÖNKORMÁNYZATI TULAJDONÚ ÉRTÉKESÍTÉSRE SZÁNT INGATLANOK LISTÁJA – </w:t>
      </w:r>
      <w:r w:rsidRPr="00EF3A84">
        <w:rPr>
          <w:rFonts w:ascii="Book Antiqua" w:hAnsi="Book Antiqua"/>
          <w:sz w:val="18"/>
          <w:szCs w:val="18"/>
          <w:u w:val="single"/>
        </w:rPr>
        <w:t>AKTUALIZÁLÁS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-111"/>
        <w:jc w:val="left"/>
        <w:rPr>
          <w:rFonts w:ascii="Book Antiqua" w:hAnsi="Book Antiqua"/>
          <w:b w:val="0"/>
          <w:sz w:val="18"/>
          <w:szCs w:val="18"/>
        </w:rPr>
      </w:pPr>
    </w:p>
    <w:p w:rsidR="00EF3A84" w:rsidRPr="00B944FE" w:rsidRDefault="00EF3A84" w:rsidP="00EF3A8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r w:rsidRPr="00B944FE">
        <w:rPr>
          <w:rFonts w:ascii="Book Antiqua" w:hAnsi="Book Antiqua"/>
          <w:b w:val="0"/>
          <w:sz w:val="18"/>
          <w:szCs w:val="18"/>
        </w:rPr>
        <w:t xml:space="preserve">Képviselő-testület </w:t>
      </w:r>
      <w:r w:rsidRPr="003A5047">
        <w:rPr>
          <w:rFonts w:ascii="Book Antiqua" w:hAnsi="Book Antiqua"/>
          <w:b w:val="0"/>
          <w:sz w:val="18"/>
          <w:szCs w:val="18"/>
        </w:rPr>
        <w:t>szavazott: (</w:t>
      </w:r>
      <w:r w:rsidR="00E64AC1" w:rsidRPr="003A5047">
        <w:rPr>
          <w:rFonts w:ascii="Book Antiqua" w:hAnsi="Book Antiqua"/>
          <w:b w:val="0"/>
          <w:sz w:val="18"/>
          <w:szCs w:val="18"/>
        </w:rPr>
        <w:t>6 fő), 6</w:t>
      </w:r>
      <w:r w:rsidRPr="00B944F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EF3A84" w:rsidRDefault="00911D8F" w:rsidP="00EF3A84">
      <w:pPr>
        <w:tabs>
          <w:tab w:val="clear" w:pos="8460"/>
        </w:tabs>
        <w:suppressAutoHyphens w:val="0"/>
        <w:ind w:left="1843" w:right="-111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185</w:t>
      </w:r>
      <w:r w:rsidR="00EF3A84" w:rsidRPr="00B944FE">
        <w:rPr>
          <w:rFonts w:ascii="Book Antiqua" w:hAnsi="Book Antiqua"/>
          <w:sz w:val="18"/>
          <w:szCs w:val="18"/>
          <w:u w:val="single"/>
        </w:rPr>
        <w:t>/2017.(VII.11.) számú képviselő-testületi határozat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>Délegyháza Község Önkormányzat Képviselő-testülete az elhangzottak alapján a tulajdonában és érdekeltségében lévő értékesítésre szánt ingatlanok listáját módosítani kívánja az alábbiak szerint: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jc w:val="center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 xml:space="preserve">Ingatlanok, melyeket a listából törölni szükséges: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Glóbusz melletti terület építési telkei: (Anna u., összközműves):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821"/>
        <w:gridCol w:w="1280"/>
        <w:gridCol w:w="136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858/23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Anna utca</w:t>
            </w:r>
          </w:p>
        </w:tc>
      </w:tr>
    </w:tbl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Bányász sor melletti ingatlanok (közműves, csak gáz nincs):</w:t>
      </w:r>
    </w:p>
    <w:tbl>
      <w:tblPr>
        <w:tblW w:w="4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440"/>
        <w:gridCol w:w="1280"/>
        <w:gridCol w:w="136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1800/91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1069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Nyírfa utcáról </w:t>
            </w:r>
          </w:p>
        </w:tc>
      </w:tr>
    </w:tbl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jc w:val="center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 xml:space="preserve">Ingatlan, melyet a listán fel kell tüntetni:  </w:t>
      </w: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</w:p>
    <w:p w:rsidR="00EF3A84" w:rsidRPr="00EF3A84" w:rsidRDefault="00EF3A84" w:rsidP="00EF3A84">
      <w:pPr>
        <w:tabs>
          <w:tab w:val="clear" w:pos="8460"/>
        </w:tabs>
        <w:suppressAutoHyphens w:val="0"/>
        <w:ind w:right="0"/>
        <w:jc w:val="center"/>
        <w:rPr>
          <w:rFonts w:ascii="Book Antiqua" w:hAnsi="Book Antiqua" w:cs="Times New Roman"/>
          <w:sz w:val="18"/>
          <w:szCs w:val="18"/>
          <w:u w:val="single"/>
          <w:lang w:eastAsia="hu-HU"/>
        </w:rPr>
      </w:pPr>
      <w:r w:rsidRPr="00EF3A84">
        <w:rPr>
          <w:rFonts w:ascii="Book Antiqua" w:hAnsi="Book Antiqua" w:cs="Times New Roman"/>
          <w:sz w:val="18"/>
          <w:szCs w:val="18"/>
          <w:u w:val="single"/>
          <w:lang w:eastAsia="hu-HU"/>
        </w:rPr>
        <w:t>1181 Budapest XVIII. ker., Csontváry Kosztka Tivadar u. 29.</w:t>
      </w:r>
    </w:p>
    <w:tbl>
      <w:tblPr>
        <w:tblW w:w="7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440"/>
        <w:gridCol w:w="1280"/>
        <w:gridCol w:w="1587"/>
        <w:gridCol w:w="2158"/>
      </w:tblGrid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proofErr w:type="spellStart"/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Területe (m</w:t>
            </w:r>
            <w:r w:rsidRPr="00EF3A84">
              <w:rPr>
                <w:rFonts w:ascii="Book Antiqua" w:hAnsi="Book Antiqua" w:cs="Times New Roman"/>
                <w:sz w:val="18"/>
                <w:szCs w:val="18"/>
                <w:vertAlign w:val="superscript"/>
                <w:lang w:eastAsia="hu-HU"/>
              </w:rPr>
              <w:t>2</w:t>
            </w: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Utca, házszám</w:t>
            </w:r>
          </w:p>
        </w:tc>
        <w:tc>
          <w:tcPr>
            <w:tcW w:w="2158" w:type="dxa"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Ár</w:t>
            </w:r>
          </w:p>
        </w:tc>
      </w:tr>
      <w:tr w:rsidR="00EF3A84" w:rsidRPr="00EF3A84" w:rsidTr="006964A3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22..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151159/19/A/83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59</w:t>
            </w:r>
          </w:p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(1+2 félszobás lakás)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A84" w:rsidRPr="00EF3A84" w:rsidRDefault="00EF3A84" w:rsidP="00EF3A84">
            <w:pPr>
              <w:tabs>
                <w:tab w:val="clear" w:pos="8460"/>
              </w:tabs>
              <w:suppressAutoHyphens w:val="0"/>
              <w:ind w:right="0"/>
              <w:jc w:val="center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 xml:space="preserve">Budapest XVIII. ker. Csontváry Kosztka Tivadar u. 29. 6. em. 17. ajtó </w:t>
            </w:r>
          </w:p>
        </w:tc>
        <w:tc>
          <w:tcPr>
            <w:tcW w:w="2158" w:type="dxa"/>
            <w:vAlign w:val="center"/>
          </w:tcPr>
          <w:p w:rsidR="00EF3A84" w:rsidRPr="00EF3A84" w:rsidRDefault="00C5704D" w:rsidP="00C5704D">
            <w:pPr>
              <w:tabs>
                <w:tab w:val="clear" w:pos="8460"/>
              </w:tabs>
              <w:suppressAutoHyphens w:val="0"/>
              <w:ind w:right="0"/>
              <w:rPr>
                <w:rFonts w:ascii="Book Antiqua" w:hAnsi="Book Antiqua" w:cs="Times New Roman"/>
                <w:sz w:val="18"/>
                <w:szCs w:val="18"/>
                <w:lang w:eastAsia="hu-HU"/>
              </w:rPr>
            </w:pPr>
            <w:r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16.000.000.-</w:t>
            </w:r>
            <w:r w:rsidR="00EF3A84" w:rsidRPr="00EF3A84">
              <w:rPr>
                <w:rFonts w:ascii="Book Antiqua" w:hAnsi="Book Antiqua" w:cs="Times New Roman"/>
                <w:sz w:val="18"/>
                <w:szCs w:val="18"/>
                <w:lang w:eastAsia="hu-HU"/>
              </w:rPr>
              <w:t>Ft + ÁFA</w:t>
            </w:r>
          </w:p>
        </w:tc>
      </w:tr>
    </w:tbl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lang w:eastAsia="hu-HU"/>
        </w:rPr>
        <w:t>Délegyháza Község Önkormányzat Képviselő-testülete felkéri hivatalát a szükséges intézkedések megtételére.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Book Antiqua" w:hAnsi="Book Antiqua"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EF3A84">
        <w:rPr>
          <w:rFonts w:ascii="Book Antiqua" w:hAnsi="Book Antiqua"/>
          <w:sz w:val="18"/>
          <w:szCs w:val="18"/>
          <w:lang w:eastAsia="hu-HU"/>
        </w:rPr>
        <w:t>: azonnal</w:t>
      </w:r>
    </w:p>
    <w:p w:rsidR="00EF3A84" w:rsidRPr="00EF3A84" w:rsidRDefault="00EF3A84" w:rsidP="00EF3A84">
      <w:pPr>
        <w:tabs>
          <w:tab w:val="left" w:pos="9180"/>
        </w:tabs>
        <w:suppressAutoHyphens w:val="0"/>
        <w:ind w:right="-110"/>
        <w:rPr>
          <w:rFonts w:ascii="Times New Roman" w:hAnsi="Times New Roman" w:cs="Times New Roman"/>
          <w:bCs/>
          <w:iCs/>
          <w:sz w:val="18"/>
          <w:szCs w:val="18"/>
          <w:lang w:eastAsia="hu-HU"/>
        </w:rPr>
      </w:pPr>
      <w:r w:rsidRPr="00EF3A84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EF3A84">
        <w:rPr>
          <w:rFonts w:ascii="Book Antiqua" w:hAnsi="Book Antiqua"/>
          <w:sz w:val="18"/>
          <w:szCs w:val="18"/>
          <w:lang w:eastAsia="hu-HU"/>
        </w:rPr>
        <w:t>: p</w:t>
      </w:r>
      <w:r w:rsidRPr="00EF3A84">
        <w:rPr>
          <w:rFonts w:ascii="Book Antiqua" w:hAnsi="Book Antiqua"/>
          <w:bCs/>
          <w:iCs/>
          <w:sz w:val="18"/>
          <w:szCs w:val="18"/>
          <w:lang w:eastAsia="hu-HU"/>
        </w:rPr>
        <w:t>olgármester</w:t>
      </w: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F0F6E" w:rsidRDefault="008F0F6E" w:rsidP="00E64AC1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8F0F6E">
        <w:rPr>
          <w:rFonts w:ascii="Book Antiqua" w:hAnsi="Book Antiqua"/>
          <w:sz w:val="18"/>
          <w:szCs w:val="18"/>
        </w:rPr>
        <w:t xml:space="preserve">4. </w:t>
      </w:r>
      <w:r w:rsidR="00E64AC1" w:rsidRPr="00E64AC1">
        <w:rPr>
          <w:rFonts w:ascii="Book Antiqua" w:hAnsi="Book Antiqua"/>
          <w:caps/>
          <w:sz w:val="18"/>
          <w:szCs w:val="18"/>
          <w:u w:val="single"/>
        </w:rPr>
        <w:t>Partnerségi egyeztetésről szóló új rendelet alkotása</w:t>
      </w:r>
      <w:r w:rsidR="00C5704D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E64AC1" w:rsidRPr="008F0F6E" w:rsidRDefault="00E64AC1" w:rsidP="00E64AC1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B61D8B" w:rsidRPr="00B61D8B" w:rsidRDefault="00B61D8B" w:rsidP="00B61D8B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  <w:r w:rsidRPr="00B61D8B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Képviselő-testület szavazott: (</w:t>
      </w:r>
      <w:r w:rsidR="00E64AC1" w:rsidRPr="003A5047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>6 fő), 6</w:t>
      </w:r>
      <w:r w:rsidRPr="00B61D8B">
        <w:rPr>
          <w:rFonts w:ascii="Book Antiqua" w:hAnsi="Book Antiqua"/>
          <w:b w:val="0"/>
          <w:bCs/>
          <w:iCs/>
          <w:sz w:val="18"/>
          <w:szCs w:val="18"/>
          <w:lang w:eastAsia="hu-HU"/>
        </w:rPr>
        <w:t xml:space="preserve"> igen szavazattal, tartózkodás nélkül és nem szavazat nélkül az alábbi rendeletet alkotta:</w:t>
      </w:r>
    </w:p>
    <w:p w:rsidR="00B61D8B" w:rsidRDefault="00B61D8B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Délegyháza Község Önkormányzat Képviselő-testületének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…./2017. (</w:t>
      </w: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VII. …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.) önkormányzati rendelete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jc w:val="center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</w:t>
      </w:r>
      <w:proofErr w:type="gramStart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a</w:t>
      </w:r>
      <w:proofErr w:type="gramEnd"/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 xml:space="preserve"> településfejlesztéssel, településrendezéssel és településkép-érvényesítéssel összefüggő partnerségi egyeztetés helyi szabályairól</w:t>
      </w:r>
    </w:p>
    <w:p w:rsidR="00B61D8B" w:rsidRPr="00B61D8B" w:rsidRDefault="00B61D8B" w:rsidP="00B61D8B">
      <w:pPr>
        <w:tabs>
          <w:tab w:val="clear" w:pos="8460"/>
        </w:tabs>
        <w:ind w:right="0"/>
        <w:jc w:val="center"/>
        <w:rPr>
          <w:rFonts w:ascii="Book Antiqua" w:hAnsi="Book Antiqua" w:cs="Times New Roman"/>
          <w:b w:val="0"/>
          <w:sz w:val="18"/>
          <w:szCs w:val="18"/>
        </w:rPr>
      </w:pPr>
      <w:r w:rsidRPr="00B61D8B">
        <w:rPr>
          <w:rFonts w:ascii="Book Antiqua" w:hAnsi="Book Antiqua" w:cs="Times New Roman"/>
          <w:b w:val="0"/>
          <w:sz w:val="18"/>
          <w:szCs w:val="18"/>
        </w:rPr>
        <w:t xml:space="preserve">(a rendelet elfogadásra került 2017.VII.11-én, </w:t>
      </w:r>
      <w:r w:rsidRPr="00824AD8">
        <w:rPr>
          <w:rFonts w:ascii="Book Antiqua" w:hAnsi="Book Antiqua" w:cs="Times New Roman"/>
          <w:b w:val="0"/>
          <w:sz w:val="18"/>
          <w:szCs w:val="18"/>
        </w:rPr>
        <w:t xml:space="preserve">kihirdetve </w:t>
      </w:r>
      <w:r w:rsidR="00824AD8" w:rsidRPr="00824AD8">
        <w:rPr>
          <w:rFonts w:ascii="Book Antiqua" w:hAnsi="Book Antiqua" w:cs="Times New Roman"/>
          <w:b w:val="0"/>
          <w:sz w:val="18"/>
          <w:szCs w:val="18"/>
        </w:rPr>
        <w:t>9</w:t>
      </w:r>
      <w:r w:rsidRPr="00824AD8">
        <w:rPr>
          <w:rFonts w:ascii="Book Antiqua" w:hAnsi="Book Antiqua" w:cs="Times New Roman"/>
          <w:b w:val="0"/>
          <w:sz w:val="18"/>
          <w:szCs w:val="18"/>
        </w:rPr>
        <w:t>/</w:t>
      </w:r>
      <w:r w:rsidRPr="00B61D8B">
        <w:rPr>
          <w:rFonts w:ascii="Book Antiqua" w:hAnsi="Book Antiqua" w:cs="Times New Roman"/>
          <w:b w:val="0"/>
          <w:sz w:val="18"/>
          <w:szCs w:val="18"/>
        </w:rPr>
        <w:t xml:space="preserve">2017.(VII.12.) számon 2017. VII.12. </w:t>
      </w:r>
      <w:proofErr w:type="gramStart"/>
      <w:r w:rsidRPr="00B61D8B">
        <w:rPr>
          <w:rFonts w:ascii="Book Antiqua" w:hAnsi="Book Antiqua" w:cs="Times New Roman"/>
          <w:b w:val="0"/>
          <w:sz w:val="18"/>
          <w:szCs w:val="18"/>
        </w:rPr>
        <w:t>napján</w:t>
      </w:r>
      <w:proofErr w:type="gramEnd"/>
      <w:r w:rsidRPr="00B61D8B">
        <w:rPr>
          <w:rFonts w:ascii="Book Antiqua" w:hAnsi="Book Antiqua" w:cs="Times New Roman"/>
          <w:b w:val="0"/>
          <w:sz w:val="18"/>
          <w:szCs w:val="18"/>
        </w:rPr>
        <w:t>)</w:t>
      </w:r>
    </w:p>
    <w:p w:rsid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911D8F" w:rsidRDefault="00911D8F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18"/>
          <w:szCs w:val="18"/>
        </w:rPr>
      </w:pPr>
      <w:r w:rsidRPr="008F0F6E">
        <w:rPr>
          <w:rFonts w:ascii="Book Antiqua" w:hAnsi="Book Antiqua" w:cs="Times New Roman"/>
          <w:sz w:val="18"/>
          <w:szCs w:val="18"/>
        </w:rPr>
        <w:t xml:space="preserve">5. </w:t>
      </w:r>
      <w:r w:rsidRPr="008F0F6E">
        <w:rPr>
          <w:rFonts w:ascii="Book Antiqua" w:hAnsi="Book Antiqua" w:cs="Times New Roman"/>
          <w:caps/>
          <w:sz w:val="18"/>
          <w:szCs w:val="18"/>
          <w:u w:val="single"/>
        </w:rPr>
        <w:t>Anyakönyvi rendelet módosítása</w:t>
      </w:r>
      <w:r w:rsidR="00C5704D">
        <w:rPr>
          <w:rFonts w:ascii="Book Antiqua" w:hAnsi="Book Antiqua" w:cs="Times New Roman"/>
          <w:caps/>
          <w:sz w:val="18"/>
          <w:szCs w:val="18"/>
          <w:u w:val="single"/>
        </w:rPr>
        <w:t xml:space="preserve"> </w:t>
      </w: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hAnsi="Book Antiqua" w:cs="Times New Roman"/>
          <w:sz w:val="20"/>
          <w:szCs w:val="20"/>
        </w:rPr>
      </w:pPr>
    </w:p>
    <w:p w:rsidR="008F0F6E" w:rsidRPr="008F0F6E" w:rsidRDefault="008F0F6E" w:rsidP="008F0F6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8F0F6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</w:t>
      </w:r>
      <w:r w:rsidRPr="00824AD8">
        <w:rPr>
          <w:rFonts w:ascii="Book Antiqua" w:eastAsia="Lucida Sans Unicode" w:hAnsi="Book Antiqua"/>
          <w:b w:val="0"/>
          <w:sz w:val="18"/>
          <w:szCs w:val="18"/>
        </w:rPr>
        <w:t>szavazott: (</w:t>
      </w:r>
      <w:r w:rsidR="00E64AC1" w:rsidRPr="00824AD8">
        <w:rPr>
          <w:rFonts w:ascii="Book Antiqua" w:eastAsia="Lucida Sans Unicode" w:hAnsi="Book Antiqua"/>
          <w:b w:val="0"/>
          <w:sz w:val="18"/>
          <w:szCs w:val="18"/>
        </w:rPr>
        <w:t>6 fő), 6</w:t>
      </w:r>
      <w:r w:rsidRPr="008F0F6E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 w:val="0"/>
          <w:bCs/>
          <w:iCs/>
          <w:sz w:val="18"/>
          <w:szCs w:val="18"/>
          <w:lang w:eastAsia="hu-HU"/>
        </w:rPr>
      </w:pP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Délegyháza Község Önkormányzata Képviselő-testületének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…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/2017.(…) önkormányzati rendelete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a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 xml:space="preserve"> hivatali helyiségen kívüli és a hivatali munkaidőn túli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jc w:val="center"/>
        <w:rPr>
          <w:rFonts w:ascii="Book Antiqua" w:hAnsi="Book Antiqua"/>
          <w:bCs/>
          <w:iCs/>
          <w:sz w:val="18"/>
          <w:szCs w:val="18"/>
          <w:lang w:eastAsia="hu-HU"/>
        </w:rPr>
      </w:pPr>
      <w:proofErr w:type="gramStart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>házasságkötés</w:t>
      </w:r>
      <w:proofErr w:type="gramEnd"/>
      <w:r w:rsidRPr="008F0F6E">
        <w:rPr>
          <w:rFonts w:ascii="Book Antiqua" w:hAnsi="Book Antiqua"/>
          <w:bCs/>
          <w:iCs/>
          <w:sz w:val="18"/>
          <w:szCs w:val="18"/>
          <w:lang w:eastAsia="hu-HU"/>
        </w:rPr>
        <w:t xml:space="preserve"> engedélyezéséről és díjairól szóló 7/2016. (II.26.) önkormányzati rendelete módosításáról</w:t>
      </w:r>
    </w:p>
    <w:p w:rsidR="00B61D8B" w:rsidRPr="00B61D8B" w:rsidRDefault="00B61D8B" w:rsidP="00B61D8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B61D8B">
        <w:rPr>
          <w:rFonts w:ascii="Book Antiqua" w:hAnsi="Book Antiqua"/>
          <w:b w:val="0"/>
          <w:sz w:val="18"/>
          <w:szCs w:val="18"/>
        </w:rPr>
        <w:t>(a re</w:t>
      </w:r>
      <w:r>
        <w:rPr>
          <w:rFonts w:ascii="Book Antiqua" w:hAnsi="Book Antiqua"/>
          <w:b w:val="0"/>
          <w:sz w:val="18"/>
          <w:szCs w:val="18"/>
        </w:rPr>
        <w:t>ndelet elfogadásra került 2017.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>II.11-é</w:t>
      </w:r>
      <w:r w:rsidRPr="00B61D8B">
        <w:rPr>
          <w:rFonts w:ascii="Book Antiqua" w:hAnsi="Book Antiqua"/>
          <w:b w:val="0"/>
          <w:sz w:val="18"/>
          <w:szCs w:val="18"/>
        </w:rPr>
        <w:t xml:space="preserve">n, kihirdetve </w:t>
      </w:r>
      <w:r w:rsidR="00824AD8" w:rsidRPr="00824AD8">
        <w:rPr>
          <w:rFonts w:ascii="Book Antiqua" w:hAnsi="Book Antiqua"/>
          <w:b w:val="0"/>
          <w:sz w:val="18"/>
          <w:szCs w:val="18"/>
        </w:rPr>
        <w:t>10</w:t>
      </w:r>
      <w:r>
        <w:rPr>
          <w:rFonts w:ascii="Book Antiqua" w:hAnsi="Book Antiqua"/>
          <w:b w:val="0"/>
          <w:sz w:val="18"/>
          <w:szCs w:val="18"/>
        </w:rPr>
        <w:t>/2017.(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 xml:space="preserve">II.12.) számon 2017. </w:t>
      </w:r>
      <w:r w:rsidRPr="00B61D8B">
        <w:rPr>
          <w:rFonts w:ascii="Book Antiqua" w:hAnsi="Book Antiqua"/>
          <w:b w:val="0"/>
          <w:sz w:val="18"/>
          <w:szCs w:val="18"/>
        </w:rPr>
        <w:t>V</w:t>
      </w:r>
      <w:r>
        <w:rPr>
          <w:rFonts w:ascii="Book Antiqua" w:hAnsi="Book Antiqua"/>
          <w:b w:val="0"/>
          <w:sz w:val="18"/>
          <w:szCs w:val="18"/>
        </w:rPr>
        <w:t>II.</w:t>
      </w:r>
      <w:r w:rsidRPr="00B61D8B">
        <w:rPr>
          <w:rFonts w:ascii="Book Antiqua" w:hAnsi="Book Antiqua"/>
          <w:b w:val="0"/>
          <w:sz w:val="18"/>
          <w:szCs w:val="18"/>
        </w:rPr>
        <w:t>1</w:t>
      </w:r>
      <w:r>
        <w:rPr>
          <w:rFonts w:ascii="Book Antiqua" w:hAnsi="Book Antiqua"/>
          <w:b w:val="0"/>
          <w:sz w:val="18"/>
          <w:szCs w:val="18"/>
        </w:rPr>
        <w:t>2</w:t>
      </w:r>
      <w:r w:rsidRPr="00B61D8B">
        <w:rPr>
          <w:rFonts w:ascii="Book Antiqua" w:hAnsi="Book Antiqua"/>
          <w:b w:val="0"/>
          <w:sz w:val="18"/>
          <w:szCs w:val="18"/>
        </w:rPr>
        <w:t xml:space="preserve">. </w:t>
      </w:r>
      <w:proofErr w:type="gramStart"/>
      <w:r w:rsidRPr="00B61D8B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B61D8B">
        <w:rPr>
          <w:rFonts w:ascii="Book Antiqua" w:hAnsi="Book Antiqua"/>
          <w:b w:val="0"/>
          <w:sz w:val="18"/>
          <w:szCs w:val="18"/>
        </w:rPr>
        <w:t>)</w:t>
      </w:r>
    </w:p>
    <w:p w:rsidR="008F0F6E" w:rsidRP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8F0F6E" w:rsidRDefault="008F0F6E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824AD8" w:rsidRPr="008F0F6E" w:rsidRDefault="00824AD8" w:rsidP="008F0F6E">
      <w:pPr>
        <w:tabs>
          <w:tab w:val="left" w:pos="9180"/>
        </w:tabs>
        <w:suppressAutoHyphens w:val="0"/>
        <w:ind w:right="-108"/>
        <w:rPr>
          <w:rFonts w:ascii="Book Antiqua" w:hAnsi="Book Antiqua"/>
          <w:bCs/>
          <w:iCs/>
          <w:sz w:val="18"/>
          <w:szCs w:val="18"/>
          <w:lang w:eastAsia="hu-HU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6</w:t>
      </w:r>
      <w:r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. 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</w:t>
      </w:r>
      <w:r w:rsidRPr="00294BEA">
        <w:rPr>
          <w:rFonts w:ascii="Book Antiqua" w:eastAsia="Calibri" w:hAnsi="Book Antiqua" w:cs="Times New Roman"/>
          <w:caps/>
          <w:sz w:val="18"/>
          <w:szCs w:val="18"/>
          <w:u w:val="single"/>
          <w:lang w:eastAsia="en-US"/>
        </w:rPr>
        <w:t>Óvodavezetői pályázat bírálata – óvodavezető megbízása</w:t>
      </w:r>
      <w:r w:rsidR="00C5704D">
        <w:rPr>
          <w:rFonts w:ascii="Book Antiqua" w:eastAsia="Calibri" w:hAnsi="Book Antiqua" w:cs="Times New Roman"/>
          <w:caps/>
          <w:sz w:val="18"/>
          <w:szCs w:val="18"/>
          <w:u w:val="single"/>
          <w:lang w:eastAsia="en-US"/>
        </w:rPr>
        <w:t xml:space="preserve"> 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Képviselő-testület </w:t>
      </w:r>
      <w:r w:rsidRP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szavazott: (</w:t>
      </w:r>
      <w:r w:rsidR="00824AD8" w:rsidRP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6 fő), 5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igen szavazattal, </w:t>
      </w:r>
      <w:r w:rsid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1 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tartózkodás</w:t>
      </w:r>
      <w:r w:rsidR="00824AD8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>sal (Szilveszter Lajos)</w:t>
      </w:r>
      <w:r w:rsidRPr="00B61D8B">
        <w:rPr>
          <w:rFonts w:ascii="Book Antiqua" w:eastAsia="Calibri" w:hAnsi="Book Antiqua" w:cs="Times New Roman"/>
          <w:b w:val="0"/>
          <w:sz w:val="18"/>
          <w:szCs w:val="18"/>
          <w:lang w:eastAsia="en-US"/>
        </w:rPr>
        <w:t xml:space="preserve"> és nem szavazat nélkül az alábbi határozatot hozta: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sz w:val="18"/>
          <w:szCs w:val="18"/>
          <w:lang w:eastAsia="en-US"/>
        </w:rPr>
      </w:pPr>
    </w:p>
    <w:p w:rsidR="00B61D8B" w:rsidRPr="00294BEA" w:rsidRDefault="00824AD8" w:rsidP="00294BEA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</w:pPr>
      <w:r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186</w:t>
      </w:r>
      <w:r w:rsidR="00B61D8B" w:rsidRPr="00B61D8B"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/2017.(VII.11.) szám</w:t>
      </w:r>
      <w:r w:rsidR="00294BEA">
        <w:rPr>
          <w:rFonts w:ascii="Book Antiqua" w:eastAsia="Calibri" w:hAnsi="Book Antiqua" w:cs="Times New Roman"/>
          <w:sz w:val="18"/>
          <w:szCs w:val="18"/>
          <w:u w:val="single"/>
          <w:lang w:eastAsia="en-US"/>
        </w:rPr>
        <w:t>ú képviselő-testületi határozat</w:t>
      </w:r>
    </w:p>
    <w:p w:rsidR="00B61D8B" w:rsidRPr="00B61D8B" w:rsidRDefault="00B61D8B" w:rsidP="00B61D8B">
      <w:pPr>
        <w:tabs>
          <w:tab w:val="clear" w:pos="8460"/>
        </w:tabs>
        <w:ind w:left="1843" w:right="0"/>
        <w:rPr>
          <w:rFonts w:ascii="Book Antiqua" w:hAnsi="Book Antiqua" w:cs="Times New Roman"/>
          <w:bCs/>
          <w:sz w:val="18"/>
          <w:szCs w:val="18"/>
        </w:rPr>
      </w:pPr>
      <w:r w:rsidRPr="00B61D8B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eldönti, hogy 2017. augusztus 1-től 2018. július 31-ig terjedő egy év határozott időre megbízza </w:t>
      </w:r>
      <w:proofErr w:type="spellStart"/>
      <w:r w:rsidRPr="00B61D8B">
        <w:rPr>
          <w:rFonts w:ascii="Book Antiqua" w:hAnsi="Book Antiqua" w:cs="Times New Roman"/>
          <w:sz w:val="18"/>
          <w:szCs w:val="18"/>
        </w:rPr>
        <w:t>Czanik</w:t>
      </w:r>
      <w:proofErr w:type="spellEnd"/>
      <w:r w:rsidRPr="00B61D8B">
        <w:rPr>
          <w:rFonts w:ascii="Book Antiqua" w:hAnsi="Book Antiqua" w:cs="Times New Roman"/>
          <w:sz w:val="18"/>
          <w:szCs w:val="18"/>
        </w:rPr>
        <w:t xml:space="preserve"> Lászlóné </w:t>
      </w:r>
      <w:r w:rsidRPr="00B61D8B">
        <w:rPr>
          <w:rFonts w:ascii="Book Antiqua" w:hAnsi="Book Antiqua" w:cs="Times New Roman"/>
          <w:bCs/>
          <w:sz w:val="18"/>
          <w:szCs w:val="18"/>
        </w:rPr>
        <w:t>(</w:t>
      </w:r>
      <w:proofErr w:type="gramStart"/>
      <w:r w:rsidR="008B6F01">
        <w:rPr>
          <w:rFonts w:ascii="Book Antiqua" w:hAnsi="Book Antiqua" w:cs="Times New Roman"/>
          <w:bCs/>
          <w:sz w:val="18"/>
          <w:szCs w:val="18"/>
        </w:rPr>
        <w:t>………………………</w:t>
      </w:r>
      <w:proofErr w:type="gramEnd"/>
      <w:r w:rsidRPr="00B61D8B">
        <w:rPr>
          <w:rFonts w:ascii="Book Antiqua" w:hAnsi="Book Antiqua" w:cs="Times New Roman"/>
          <w:bCs/>
          <w:sz w:val="18"/>
          <w:szCs w:val="18"/>
        </w:rPr>
        <w:t xml:space="preserve"> sz. alatti lakos) jelenleg közalkalmazotti jogviszonyban álló óvodapedagógust</w:t>
      </w:r>
      <w:r w:rsidRPr="00B61D8B">
        <w:rPr>
          <w:rFonts w:ascii="Book Antiqua" w:hAnsi="Book Antiqua" w:cs="Times New Roman"/>
          <w:sz w:val="18"/>
          <w:szCs w:val="18"/>
        </w:rPr>
        <w:t xml:space="preserve"> a Délegyházi Napsugár Óvoda és a Zsebi-baba Családi Bölcsőde intézményvezetői (magasabb vezetői) feladatainak ellátásával. </w:t>
      </w:r>
      <w:r w:rsidRPr="00B61D8B">
        <w:rPr>
          <w:rFonts w:ascii="Book Antiqua" w:hAnsi="Book Antiqua" w:cs="Times New Roman"/>
          <w:bCs/>
          <w:sz w:val="18"/>
          <w:szCs w:val="18"/>
        </w:rPr>
        <w:t xml:space="preserve">Illetményét a Kjt. és a köznevelési törvény szerinti besorolás alapján, a jelenleg hatályos mértékű vezetői pótlék alkalmazásával állapítja meg.  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Határidő: 2017. július 31.</w:t>
      </w:r>
    </w:p>
    <w:p w:rsidR="00B61D8B" w:rsidRPr="00B61D8B" w:rsidRDefault="00B61D8B" w:rsidP="00B61D8B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sz w:val="18"/>
          <w:szCs w:val="18"/>
          <w:lang w:eastAsia="en-US"/>
        </w:rPr>
      </w:pPr>
      <w:r w:rsidRPr="00B61D8B">
        <w:rPr>
          <w:rFonts w:ascii="Book Antiqua" w:eastAsia="Calibri" w:hAnsi="Book Antiqua" w:cs="Times New Roman"/>
          <w:sz w:val="18"/>
          <w:szCs w:val="18"/>
          <w:lang w:eastAsia="en-US"/>
        </w:rPr>
        <w:t>Felelős: Polgármester, jegyző, személyügyi előadó</w:t>
      </w: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F3A84" w:rsidRDefault="00EF3A8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E6528" w:rsidRDefault="00E64AC1" w:rsidP="00FB1F9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7. </w:t>
      </w:r>
      <w:r w:rsidRPr="00E64AC1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="001B6B9C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525EA3" w:rsidRDefault="00525EA3" w:rsidP="00FB1F9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bookmarkStart w:id="0" w:name="_GoBack"/>
      <w:bookmarkEnd w:id="0"/>
    </w:p>
    <w:sectPr w:rsidR="00525EA3" w:rsidSect="005D0D5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D" w:rsidRDefault="0011488D" w:rsidP="005D0D55">
      <w:r>
        <w:separator/>
      </w:r>
    </w:p>
  </w:endnote>
  <w:endnote w:type="continuationSeparator" w:id="0">
    <w:p w:rsidR="0011488D" w:rsidRDefault="0011488D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11488D" w:rsidRDefault="0011488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EA3">
          <w:rPr>
            <w:noProof/>
          </w:rPr>
          <w:t>8</w:t>
        </w:r>
        <w:r>
          <w:fldChar w:fldCharType="end"/>
        </w:r>
      </w:p>
    </w:sdtContent>
  </w:sdt>
  <w:p w:rsidR="0011488D" w:rsidRDefault="001148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D" w:rsidRDefault="0011488D" w:rsidP="005D0D55">
      <w:r>
        <w:separator/>
      </w:r>
    </w:p>
  </w:footnote>
  <w:footnote w:type="continuationSeparator" w:id="0">
    <w:p w:rsidR="0011488D" w:rsidRDefault="0011488D" w:rsidP="005D0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E563A3"/>
    <w:multiLevelType w:val="hybridMultilevel"/>
    <w:tmpl w:val="D4A68E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E0E11"/>
    <w:multiLevelType w:val="multilevel"/>
    <w:tmpl w:val="AA88D4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8120E62"/>
    <w:multiLevelType w:val="multilevel"/>
    <w:tmpl w:val="D910BC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300E39F4"/>
    <w:multiLevelType w:val="hybridMultilevel"/>
    <w:tmpl w:val="4A981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8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8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1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9"/>
  </w:num>
  <w:num w:numId="3">
    <w:abstractNumId w:val="13"/>
  </w:num>
  <w:num w:numId="4">
    <w:abstractNumId w:val="22"/>
  </w:num>
  <w:num w:numId="5">
    <w:abstractNumId w:val="22"/>
  </w:num>
  <w:num w:numId="6">
    <w:abstractNumId w:val="34"/>
  </w:num>
  <w:num w:numId="7">
    <w:abstractNumId w:val="19"/>
  </w:num>
  <w:num w:numId="8">
    <w:abstractNumId w:val="0"/>
  </w:num>
  <w:num w:numId="9">
    <w:abstractNumId w:val="33"/>
  </w:num>
  <w:num w:numId="10">
    <w:abstractNumId w:val="22"/>
  </w:num>
  <w:num w:numId="11">
    <w:abstractNumId w:val="17"/>
  </w:num>
  <w:num w:numId="12">
    <w:abstractNumId w:val="14"/>
  </w:num>
  <w:num w:numId="13">
    <w:abstractNumId w:val="22"/>
  </w:num>
  <w:num w:numId="14">
    <w:abstractNumId w:val="28"/>
  </w:num>
  <w:num w:numId="15">
    <w:abstractNumId w:val="26"/>
  </w:num>
  <w:num w:numId="16">
    <w:abstractNumId w:val="4"/>
  </w:num>
  <w:num w:numId="17">
    <w:abstractNumId w:val="15"/>
  </w:num>
  <w:num w:numId="18">
    <w:abstractNumId w:val="18"/>
  </w:num>
  <w:num w:numId="19">
    <w:abstractNumId w:val="34"/>
  </w:num>
  <w:num w:numId="20">
    <w:abstractNumId w:val="22"/>
  </w:num>
  <w:num w:numId="21">
    <w:abstractNumId w:val="30"/>
  </w:num>
  <w:num w:numId="22">
    <w:abstractNumId w:val="25"/>
  </w:num>
  <w:num w:numId="23">
    <w:abstractNumId w:val="29"/>
  </w:num>
  <w:num w:numId="24">
    <w:abstractNumId w:val="16"/>
  </w:num>
  <w:num w:numId="25">
    <w:abstractNumId w:val="20"/>
  </w:num>
  <w:num w:numId="26">
    <w:abstractNumId w:val="31"/>
  </w:num>
  <w:num w:numId="27">
    <w:abstractNumId w:val="35"/>
  </w:num>
  <w:num w:numId="28">
    <w:abstractNumId w:val="12"/>
  </w:num>
  <w:num w:numId="29">
    <w:abstractNumId w:val="3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0"/>
  </w:num>
  <w:num w:numId="33">
    <w:abstractNumId w:val="7"/>
  </w:num>
  <w:num w:numId="34">
    <w:abstractNumId w:val="32"/>
  </w:num>
  <w:num w:numId="35">
    <w:abstractNumId w:val="36"/>
  </w:num>
  <w:num w:numId="36">
    <w:abstractNumId w:val="24"/>
  </w:num>
  <w:num w:numId="37">
    <w:abstractNumId w:val="21"/>
  </w:num>
  <w:num w:numId="38">
    <w:abstractNumId w:val="23"/>
  </w:num>
  <w:num w:numId="39">
    <w:abstractNumId w:val="5"/>
  </w:num>
  <w:num w:numId="40">
    <w:abstractNumId w:val="2"/>
  </w:num>
  <w:num w:numId="41">
    <w:abstractNumId w:val="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02CE1"/>
    <w:rsid w:val="000106B1"/>
    <w:rsid w:val="00012DB0"/>
    <w:rsid w:val="00015D62"/>
    <w:rsid w:val="0002477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77679"/>
    <w:rsid w:val="00082F6C"/>
    <w:rsid w:val="000936CA"/>
    <w:rsid w:val="000B6C3B"/>
    <w:rsid w:val="000B775B"/>
    <w:rsid w:val="000D5602"/>
    <w:rsid w:val="000D6C1B"/>
    <w:rsid w:val="000F5075"/>
    <w:rsid w:val="000F682B"/>
    <w:rsid w:val="001079B2"/>
    <w:rsid w:val="00107E10"/>
    <w:rsid w:val="00110914"/>
    <w:rsid w:val="0011488D"/>
    <w:rsid w:val="00117D38"/>
    <w:rsid w:val="00121A0E"/>
    <w:rsid w:val="00121C14"/>
    <w:rsid w:val="0012335A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6B9C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46F1"/>
    <w:rsid w:val="002359EF"/>
    <w:rsid w:val="002370E3"/>
    <w:rsid w:val="002425F2"/>
    <w:rsid w:val="00244DF7"/>
    <w:rsid w:val="00246685"/>
    <w:rsid w:val="002505B5"/>
    <w:rsid w:val="00250BCC"/>
    <w:rsid w:val="00251CFF"/>
    <w:rsid w:val="00256991"/>
    <w:rsid w:val="00262D60"/>
    <w:rsid w:val="0028051E"/>
    <w:rsid w:val="002832A1"/>
    <w:rsid w:val="002839FC"/>
    <w:rsid w:val="00283C2A"/>
    <w:rsid w:val="002873A7"/>
    <w:rsid w:val="00292EBA"/>
    <w:rsid w:val="00294BEA"/>
    <w:rsid w:val="002A50AB"/>
    <w:rsid w:val="002B1D69"/>
    <w:rsid w:val="002B1EBF"/>
    <w:rsid w:val="002C36DA"/>
    <w:rsid w:val="002D6860"/>
    <w:rsid w:val="002D78F8"/>
    <w:rsid w:val="002D7A60"/>
    <w:rsid w:val="002F562E"/>
    <w:rsid w:val="00303C15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57FB3"/>
    <w:rsid w:val="0036161B"/>
    <w:rsid w:val="00392EA8"/>
    <w:rsid w:val="0039690F"/>
    <w:rsid w:val="003A5047"/>
    <w:rsid w:val="003A6953"/>
    <w:rsid w:val="003A6C14"/>
    <w:rsid w:val="003B0874"/>
    <w:rsid w:val="003B6458"/>
    <w:rsid w:val="003B6BCC"/>
    <w:rsid w:val="003C02DC"/>
    <w:rsid w:val="003C40C8"/>
    <w:rsid w:val="003C7F14"/>
    <w:rsid w:val="003C7F17"/>
    <w:rsid w:val="003D0CC4"/>
    <w:rsid w:val="003E62D2"/>
    <w:rsid w:val="003F1F86"/>
    <w:rsid w:val="004100EB"/>
    <w:rsid w:val="00415E4B"/>
    <w:rsid w:val="0042017C"/>
    <w:rsid w:val="00424129"/>
    <w:rsid w:val="00430FEB"/>
    <w:rsid w:val="00431204"/>
    <w:rsid w:val="00437F19"/>
    <w:rsid w:val="00440422"/>
    <w:rsid w:val="00445402"/>
    <w:rsid w:val="00452B71"/>
    <w:rsid w:val="004569DE"/>
    <w:rsid w:val="00464A8E"/>
    <w:rsid w:val="00476C0A"/>
    <w:rsid w:val="00490323"/>
    <w:rsid w:val="00495F93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071E6"/>
    <w:rsid w:val="00512EC3"/>
    <w:rsid w:val="005144ED"/>
    <w:rsid w:val="00523C5C"/>
    <w:rsid w:val="00524E05"/>
    <w:rsid w:val="00525EA3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4EA1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22FB"/>
    <w:rsid w:val="005D32C0"/>
    <w:rsid w:val="005D4CFF"/>
    <w:rsid w:val="005D626B"/>
    <w:rsid w:val="005E6528"/>
    <w:rsid w:val="005E737D"/>
    <w:rsid w:val="005E75F2"/>
    <w:rsid w:val="005F6798"/>
    <w:rsid w:val="005F7D87"/>
    <w:rsid w:val="0060007E"/>
    <w:rsid w:val="00606FB9"/>
    <w:rsid w:val="00611912"/>
    <w:rsid w:val="00615240"/>
    <w:rsid w:val="006160BA"/>
    <w:rsid w:val="00637EC6"/>
    <w:rsid w:val="006422F8"/>
    <w:rsid w:val="00643BA4"/>
    <w:rsid w:val="00644832"/>
    <w:rsid w:val="00650A7E"/>
    <w:rsid w:val="00655F66"/>
    <w:rsid w:val="00662713"/>
    <w:rsid w:val="006653BD"/>
    <w:rsid w:val="00665427"/>
    <w:rsid w:val="006805B5"/>
    <w:rsid w:val="00680D70"/>
    <w:rsid w:val="0069029C"/>
    <w:rsid w:val="00690620"/>
    <w:rsid w:val="006964A3"/>
    <w:rsid w:val="006A5502"/>
    <w:rsid w:val="006B1EBD"/>
    <w:rsid w:val="006B55AF"/>
    <w:rsid w:val="006C4DC2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0636A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836DF"/>
    <w:rsid w:val="00791F5E"/>
    <w:rsid w:val="0079649C"/>
    <w:rsid w:val="007A252F"/>
    <w:rsid w:val="007A67B7"/>
    <w:rsid w:val="007B128E"/>
    <w:rsid w:val="007B223F"/>
    <w:rsid w:val="007B4B4F"/>
    <w:rsid w:val="007D2E0F"/>
    <w:rsid w:val="007E5209"/>
    <w:rsid w:val="007F0118"/>
    <w:rsid w:val="007F6C02"/>
    <w:rsid w:val="00807D3B"/>
    <w:rsid w:val="008125CB"/>
    <w:rsid w:val="00815056"/>
    <w:rsid w:val="00824AD8"/>
    <w:rsid w:val="008260FE"/>
    <w:rsid w:val="00830FF2"/>
    <w:rsid w:val="00837D86"/>
    <w:rsid w:val="00861EEC"/>
    <w:rsid w:val="00862383"/>
    <w:rsid w:val="00871751"/>
    <w:rsid w:val="00873723"/>
    <w:rsid w:val="00874AC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6F01"/>
    <w:rsid w:val="008B7276"/>
    <w:rsid w:val="008B7960"/>
    <w:rsid w:val="008C2D9E"/>
    <w:rsid w:val="008C52E8"/>
    <w:rsid w:val="008E5ABD"/>
    <w:rsid w:val="008E5B26"/>
    <w:rsid w:val="008E7D7F"/>
    <w:rsid w:val="008F0F6E"/>
    <w:rsid w:val="008F1407"/>
    <w:rsid w:val="009016F1"/>
    <w:rsid w:val="009032DA"/>
    <w:rsid w:val="009040F7"/>
    <w:rsid w:val="0091118F"/>
    <w:rsid w:val="00911D8F"/>
    <w:rsid w:val="00914F98"/>
    <w:rsid w:val="0091539C"/>
    <w:rsid w:val="00915C8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9105B"/>
    <w:rsid w:val="009A48EA"/>
    <w:rsid w:val="009C25D1"/>
    <w:rsid w:val="009D0502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D7D4C"/>
    <w:rsid w:val="00AE625C"/>
    <w:rsid w:val="00AF1F13"/>
    <w:rsid w:val="00AF3BCD"/>
    <w:rsid w:val="00AF524C"/>
    <w:rsid w:val="00AF6D96"/>
    <w:rsid w:val="00B00E56"/>
    <w:rsid w:val="00B0756B"/>
    <w:rsid w:val="00B14B3C"/>
    <w:rsid w:val="00B22869"/>
    <w:rsid w:val="00B23B23"/>
    <w:rsid w:val="00B2623E"/>
    <w:rsid w:val="00B32143"/>
    <w:rsid w:val="00B363E1"/>
    <w:rsid w:val="00B37D71"/>
    <w:rsid w:val="00B61D8B"/>
    <w:rsid w:val="00B65E6D"/>
    <w:rsid w:val="00B672A1"/>
    <w:rsid w:val="00B71019"/>
    <w:rsid w:val="00B8648C"/>
    <w:rsid w:val="00B86C8A"/>
    <w:rsid w:val="00B944FE"/>
    <w:rsid w:val="00BA1A1B"/>
    <w:rsid w:val="00BA3AA1"/>
    <w:rsid w:val="00BA7199"/>
    <w:rsid w:val="00BA7780"/>
    <w:rsid w:val="00BB31F5"/>
    <w:rsid w:val="00BC106E"/>
    <w:rsid w:val="00BC597B"/>
    <w:rsid w:val="00BD3956"/>
    <w:rsid w:val="00BE3237"/>
    <w:rsid w:val="00C00B8D"/>
    <w:rsid w:val="00C0496B"/>
    <w:rsid w:val="00C04D54"/>
    <w:rsid w:val="00C05B1F"/>
    <w:rsid w:val="00C3542F"/>
    <w:rsid w:val="00C43442"/>
    <w:rsid w:val="00C45D36"/>
    <w:rsid w:val="00C531ED"/>
    <w:rsid w:val="00C5704D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219D1"/>
    <w:rsid w:val="00D320F7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E544D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0F1B"/>
    <w:rsid w:val="00E57F3C"/>
    <w:rsid w:val="00E61393"/>
    <w:rsid w:val="00E63F71"/>
    <w:rsid w:val="00E64AC1"/>
    <w:rsid w:val="00E65D87"/>
    <w:rsid w:val="00E70398"/>
    <w:rsid w:val="00E73259"/>
    <w:rsid w:val="00E75AD4"/>
    <w:rsid w:val="00E82DEB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EF3A84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424E7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830D3-CD3A-4EDF-962F-35217099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D8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E09A-83DB-46B8-B36B-541D54E95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4185</Words>
  <Characters>28884</Characters>
  <Application>Microsoft Office Word</Application>
  <DocSecurity>0</DocSecurity>
  <Lines>240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6</cp:revision>
  <cp:lastPrinted>2017-07-13T07:32:00Z</cp:lastPrinted>
  <dcterms:created xsi:type="dcterms:W3CDTF">2017-08-09T14:58:00Z</dcterms:created>
  <dcterms:modified xsi:type="dcterms:W3CDTF">2017-08-09T15:01:00Z</dcterms:modified>
</cp:coreProperties>
</file>